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w:t>
      </w:r>
      <w:r>
        <w:rPr>
          <w:rFonts w:hint="eastAsia" w:ascii="方正小标宋_GBK" w:eastAsia="方正小标宋_GBK"/>
          <w:sz w:val="38"/>
          <w:szCs w:val="38"/>
          <w:lang w:eastAsia="zh-CN"/>
        </w:rPr>
        <w:t>调查</w:t>
      </w:r>
      <w:r>
        <w:rPr>
          <w:rFonts w:hint="eastAsia" w:ascii="方正小标宋_GBK" w:eastAsia="方正小标宋_GBK"/>
          <w:sz w:val="38"/>
          <w:szCs w:val="38"/>
        </w:rPr>
        <w:t>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sz w:val="24"/>
                <w:szCs w:val="24"/>
              </w:rPr>
              <w:t>鹿寨县县城饮用水水源保护区调整划定方案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对调整划分方案及水源保护工作的建议和意见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F4DF3"/>
    <w:rsid w:val="00C46C95"/>
    <w:rsid w:val="1BD35279"/>
    <w:rsid w:val="1FDC00BC"/>
    <w:rsid w:val="34A36E14"/>
    <w:rsid w:val="44EB321A"/>
    <w:rsid w:val="4A4C1AAC"/>
    <w:rsid w:val="528D62A8"/>
    <w:rsid w:val="6D535020"/>
    <w:rsid w:val="74E0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Organization</Company>
  <Pages>2</Pages>
  <Words>73</Words>
  <Characters>419</Characters>
  <Lines>3</Lines>
  <Paragraphs>1</Paragraphs>
  <TotalTime>1</TotalTime>
  <ScaleCrop>false</ScaleCrop>
  <LinksUpToDate>false</LinksUpToDate>
  <CharactersWithSpaces>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2021-02-10T03:27:14Z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