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04" w:rsidRDefault="00F50C04">
      <w:pPr>
        <w:rPr>
          <w:rFonts w:ascii="仿宋_GB2312" w:eastAsia="仿宋_GB2312" w:cs="ArialUnicodeMS"/>
          <w:kern w:val="0"/>
          <w:sz w:val="32"/>
          <w:szCs w:val="32"/>
        </w:rPr>
      </w:pPr>
    </w:p>
    <w:p w:rsidR="00F50C04" w:rsidRDefault="00F50C04">
      <w:pPr>
        <w:rPr>
          <w:rFonts w:ascii="黑体" w:eastAsia="黑体" w:cs="ArialUnicodeMS"/>
          <w:kern w:val="0"/>
          <w:sz w:val="72"/>
          <w:szCs w:val="72"/>
        </w:rPr>
      </w:pPr>
    </w:p>
    <w:p w:rsidR="00F50C04" w:rsidRDefault="00F50C04">
      <w:pPr>
        <w:rPr>
          <w:rFonts w:ascii="黑体" w:eastAsia="黑体" w:cs="ArialUnicodeMS"/>
          <w:kern w:val="0"/>
          <w:sz w:val="72"/>
          <w:szCs w:val="72"/>
        </w:rPr>
      </w:pPr>
    </w:p>
    <w:p w:rsidR="00F50C04" w:rsidRDefault="00587E2A">
      <w:pPr>
        <w:jc w:val="center"/>
        <w:rPr>
          <w:rFonts w:ascii="黑体" w:eastAsia="黑体" w:hAnsi="黑体"/>
          <w:bCs/>
          <w:color w:val="000000"/>
          <w:sz w:val="52"/>
          <w:szCs w:val="52"/>
        </w:rPr>
      </w:pPr>
      <w:r>
        <w:rPr>
          <w:rFonts w:ascii="黑体" w:eastAsia="黑体" w:cs="ArialUnicodeMS" w:hint="eastAsia"/>
          <w:kern w:val="0"/>
          <w:sz w:val="52"/>
          <w:szCs w:val="52"/>
        </w:rPr>
        <w:t>鹿寨县</w:t>
      </w:r>
      <w:r w:rsidR="00A707DB">
        <w:rPr>
          <w:rFonts w:ascii="黑体" w:eastAsia="黑体" w:hAnsi="黑体" w:hint="eastAsia"/>
          <w:bCs/>
          <w:color w:val="000000"/>
          <w:sz w:val="52"/>
          <w:szCs w:val="52"/>
        </w:rPr>
        <w:t>公安局</w:t>
      </w:r>
    </w:p>
    <w:p w:rsidR="00F50C04" w:rsidRDefault="00587E2A">
      <w:pPr>
        <w:jc w:val="center"/>
        <w:rPr>
          <w:rFonts w:ascii="黑体" w:eastAsia="黑体" w:cs="ArialUnicodeMS"/>
          <w:kern w:val="0"/>
          <w:sz w:val="52"/>
          <w:szCs w:val="52"/>
        </w:rPr>
      </w:pPr>
      <w:r>
        <w:rPr>
          <w:rFonts w:ascii="黑体" w:eastAsia="黑体" w:hint="eastAsia"/>
          <w:kern w:val="0"/>
          <w:sz w:val="52"/>
          <w:szCs w:val="52"/>
        </w:rPr>
        <w:t>2021</w:t>
      </w:r>
      <w:r>
        <w:rPr>
          <w:rFonts w:ascii="黑体" w:eastAsia="黑体" w:cs="ArialUnicodeMS" w:hint="eastAsia"/>
          <w:kern w:val="0"/>
          <w:sz w:val="52"/>
          <w:szCs w:val="52"/>
        </w:rPr>
        <w:t>年度部门决算</w:t>
      </w: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rPr>
          <w:rFonts w:ascii="ArialUnicodeMS" w:eastAsia="ArialUnicodeMS" w:cs="ArialUnicodeMS"/>
          <w:kern w:val="0"/>
          <w:sz w:val="84"/>
          <w:szCs w:val="84"/>
        </w:rPr>
      </w:pPr>
    </w:p>
    <w:p w:rsidR="00F50C04" w:rsidRDefault="00F50C04">
      <w:pPr>
        <w:jc w:val="center"/>
        <w:rPr>
          <w:rFonts w:ascii="黑体" w:eastAsia="黑体" w:cs="黑体"/>
          <w:kern w:val="0"/>
          <w:sz w:val="44"/>
          <w:szCs w:val="44"/>
        </w:rPr>
      </w:pPr>
    </w:p>
    <w:p w:rsidR="00F50C04" w:rsidRDefault="00587E2A">
      <w:pPr>
        <w:ind w:firstLine="646"/>
        <w:jc w:val="center"/>
        <w:rPr>
          <w:rFonts w:ascii="方正小标宋简体" w:eastAsia="方正小标宋简体"/>
          <w:b/>
          <w:sz w:val="44"/>
          <w:szCs w:val="44"/>
        </w:rPr>
      </w:pPr>
      <w:r>
        <w:rPr>
          <w:rFonts w:ascii="方正小标宋简体" w:eastAsia="方正小标宋简体" w:hint="eastAsia"/>
          <w:b/>
          <w:sz w:val="44"/>
          <w:szCs w:val="44"/>
        </w:rPr>
        <w:lastRenderedPageBreak/>
        <w:t>目    录</w:t>
      </w:r>
    </w:p>
    <w:p w:rsidR="00F50C04" w:rsidRDefault="00F50C04">
      <w:pPr>
        <w:ind w:firstLine="645"/>
        <w:rPr>
          <w:rFonts w:ascii="仿宋_GB2312" w:eastAsia="仿宋_GB2312"/>
          <w:b/>
          <w:sz w:val="32"/>
          <w:szCs w:val="32"/>
        </w:rPr>
      </w:pPr>
    </w:p>
    <w:p w:rsidR="00F50C04" w:rsidRDefault="00587E2A">
      <w:pPr>
        <w:ind w:firstLine="645"/>
        <w:rPr>
          <w:rFonts w:ascii="仿宋_GB2312" w:eastAsia="仿宋_GB2312"/>
          <w:b/>
          <w:sz w:val="32"/>
          <w:szCs w:val="32"/>
        </w:rPr>
      </w:pPr>
      <w:r>
        <w:rPr>
          <w:rFonts w:ascii="仿宋_GB2312" w:eastAsia="仿宋_GB2312" w:hint="eastAsia"/>
          <w:b/>
          <w:sz w:val="32"/>
          <w:szCs w:val="32"/>
        </w:rPr>
        <w:t>第一部分：</w:t>
      </w:r>
      <w:r w:rsidR="00A707DB">
        <w:rPr>
          <w:rFonts w:ascii="仿宋_GB2312" w:eastAsia="仿宋_GB2312" w:hAnsi="黑体" w:hint="eastAsia"/>
          <w:b/>
          <w:bCs/>
          <w:color w:val="000000"/>
          <w:sz w:val="32"/>
          <w:szCs w:val="32"/>
        </w:rPr>
        <w:t>鹿寨县公安局</w:t>
      </w:r>
      <w:r>
        <w:rPr>
          <w:rFonts w:ascii="仿宋_GB2312" w:eastAsia="仿宋_GB2312" w:hint="eastAsia"/>
          <w:b/>
          <w:sz w:val="32"/>
          <w:szCs w:val="32"/>
        </w:rPr>
        <w:t>概况</w:t>
      </w:r>
    </w:p>
    <w:p w:rsidR="00F50C04" w:rsidRDefault="00587E2A">
      <w:pPr>
        <w:ind w:firstLine="645"/>
        <w:rPr>
          <w:rFonts w:ascii="仿宋_GB2312" w:eastAsia="仿宋_GB2312"/>
          <w:sz w:val="32"/>
          <w:szCs w:val="32"/>
        </w:rPr>
      </w:pPr>
      <w:r>
        <w:rPr>
          <w:rFonts w:ascii="仿宋_GB2312" w:eastAsia="仿宋_GB2312" w:hint="eastAsia"/>
          <w:sz w:val="32"/>
          <w:szCs w:val="32"/>
        </w:rPr>
        <w:t>一、主要职能</w:t>
      </w:r>
    </w:p>
    <w:p w:rsidR="00F50C04" w:rsidRDefault="00587E2A">
      <w:pPr>
        <w:ind w:firstLine="645"/>
        <w:rPr>
          <w:rFonts w:ascii="仿宋_GB2312" w:eastAsia="仿宋_GB2312"/>
          <w:sz w:val="32"/>
          <w:szCs w:val="32"/>
        </w:rPr>
      </w:pPr>
      <w:r>
        <w:rPr>
          <w:rFonts w:ascii="仿宋_GB2312" w:eastAsia="仿宋_GB2312" w:hint="eastAsia"/>
          <w:sz w:val="32"/>
          <w:szCs w:val="32"/>
        </w:rPr>
        <w:t>二、部门决算单位构成</w:t>
      </w:r>
    </w:p>
    <w:p w:rsidR="00F50C04" w:rsidRDefault="00587E2A">
      <w:pPr>
        <w:ind w:firstLine="645"/>
        <w:rPr>
          <w:rFonts w:ascii="仿宋_GB2312" w:eastAsia="仿宋_GB2312"/>
          <w:b/>
          <w:sz w:val="32"/>
          <w:szCs w:val="32"/>
        </w:rPr>
      </w:pPr>
      <w:r>
        <w:rPr>
          <w:rFonts w:ascii="仿宋_GB2312" w:eastAsia="仿宋_GB2312" w:hint="eastAsia"/>
          <w:b/>
          <w:sz w:val="32"/>
          <w:szCs w:val="32"/>
        </w:rPr>
        <w:t>第二部分：</w:t>
      </w:r>
      <w:r w:rsidR="00A707DB">
        <w:rPr>
          <w:rFonts w:ascii="仿宋_GB2312" w:eastAsia="仿宋_GB2312" w:hAnsi="黑体" w:hint="eastAsia"/>
          <w:b/>
          <w:bCs/>
          <w:color w:val="000000"/>
          <w:sz w:val="32"/>
          <w:szCs w:val="32"/>
        </w:rPr>
        <w:t>鹿寨县公安局</w:t>
      </w:r>
      <w:r>
        <w:rPr>
          <w:rFonts w:ascii="仿宋_GB2312" w:eastAsia="仿宋_GB2312" w:hint="eastAsia"/>
          <w:b/>
          <w:sz w:val="32"/>
          <w:szCs w:val="32"/>
        </w:rPr>
        <w:t>2021年部门决算报表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表一：收入支出决算总表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表二：收入决算表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表三：支出决算表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表四：财政拨款收入支出决算总表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表五：一般公共预算财政拨款支出决算表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表七：一般公共预算财政拨款安排的“三公”经费支出决算表</w:t>
      </w:r>
    </w:p>
    <w:p w:rsidR="0051144F" w:rsidRDefault="0051144F" w:rsidP="0051144F">
      <w:pPr>
        <w:ind w:left="645"/>
        <w:rPr>
          <w:rFonts w:ascii="仿宋_GB2312" w:eastAsia="仿宋_GB2312"/>
          <w:sz w:val="32"/>
          <w:szCs w:val="32"/>
        </w:rPr>
      </w:pPr>
      <w:r>
        <w:rPr>
          <w:rFonts w:ascii="仿宋_GB2312" w:eastAsia="仿宋_GB2312" w:hint="eastAsia"/>
          <w:sz w:val="32"/>
          <w:szCs w:val="32"/>
        </w:rPr>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51144F" w:rsidRDefault="0051144F" w:rsidP="0051144F">
      <w:pPr>
        <w:ind w:firstLine="645"/>
        <w:rPr>
          <w:rFonts w:ascii="仿宋_GB2312" w:eastAsia="仿宋_GB2312"/>
          <w:sz w:val="32"/>
          <w:szCs w:val="32"/>
        </w:rPr>
      </w:pPr>
      <w:r>
        <w:rPr>
          <w:rFonts w:ascii="仿宋_GB2312" w:eastAsia="仿宋_GB2312" w:hint="eastAsia"/>
          <w:sz w:val="32"/>
          <w:szCs w:val="32"/>
        </w:rPr>
        <w:t>表九：国有资本经营预算</w:t>
      </w:r>
      <w:r>
        <w:rPr>
          <w:rFonts w:ascii="仿宋_GB2312" w:eastAsia="仿宋_GB2312" w:hAnsi="黑体" w:hint="eastAsia"/>
          <w:sz w:val="32"/>
          <w:szCs w:val="32"/>
        </w:rPr>
        <w:t>财政拨款</w:t>
      </w:r>
      <w:r>
        <w:rPr>
          <w:rFonts w:ascii="仿宋_GB2312" w:eastAsia="仿宋_GB2312" w:hint="eastAsia"/>
          <w:sz w:val="32"/>
          <w:szCs w:val="32"/>
        </w:rPr>
        <w:t>收入支出决算表</w:t>
      </w:r>
    </w:p>
    <w:p w:rsidR="00F33A09" w:rsidRDefault="00F33A09" w:rsidP="00F33A09">
      <w:pPr>
        <w:ind w:firstLine="645"/>
        <w:rPr>
          <w:rFonts w:ascii="仿宋_GB2312" w:eastAsia="仿宋_GB2312"/>
          <w:b/>
          <w:sz w:val="32"/>
          <w:szCs w:val="32"/>
        </w:rPr>
      </w:pPr>
      <w:r>
        <w:rPr>
          <w:rFonts w:ascii="仿宋_GB2312" w:eastAsia="仿宋_GB2312" w:hint="eastAsia"/>
          <w:b/>
          <w:sz w:val="32"/>
          <w:szCs w:val="32"/>
        </w:rPr>
        <w:t>第三部分：</w:t>
      </w:r>
      <w:r>
        <w:rPr>
          <w:rFonts w:ascii="仿宋_GB2312" w:eastAsia="仿宋_GB2312" w:hAnsi="黑体" w:hint="eastAsia"/>
          <w:b/>
          <w:bCs/>
          <w:color w:val="000000"/>
          <w:sz w:val="32"/>
          <w:szCs w:val="32"/>
        </w:rPr>
        <w:t>鹿寨县公安局</w:t>
      </w:r>
      <w:r>
        <w:rPr>
          <w:rFonts w:ascii="仿宋_GB2312" w:eastAsia="仿宋_GB2312" w:hint="eastAsia"/>
          <w:b/>
          <w:sz w:val="32"/>
          <w:szCs w:val="32"/>
        </w:rPr>
        <w:t>2021年度部门决算情况说明</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一、</w:t>
      </w:r>
      <w:r>
        <w:rPr>
          <w:rFonts w:ascii="仿宋_GB2312" w:eastAsia="仿宋_GB2312" w:hint="eastAsia"/>
          <w:kern w:val="0"/>
          <w:sz w:val="32"/>
          <w:szCs w:val="32"/>
        </w:rPr>
        <w:t>2021</w:t>
      </w:r>
      <w:r>
        <w:rPr>
          <w:rFonts w:ascii="仿宋_GB2312" w:eastAsia="仿宋_GB2312" w:cs="仿宋_GB2312" w:hint="eastAsia"/>
          <w:kern w:val="0"/>
          <w:sz w:val="32"/>
          <w:szCs w:val="32"/>
        </w:rPr>
        <w:t>年度收入支出决算总体情况。</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w:t>
      </w:r>
      <w:r>
        <w:rPr>
          <w:rFonts w:ascii="仿宋_GB2312" w:eastAsia="仿宋_GB2312" w:hint="eastAsia"/>
          <w:kern w:val="0"/>
          <w:sz w:val="32"/>
          <w:szCs w:val="32"/>
        </w:rPr>
        <w:t>2021</w:t>
      </w:r>
      <w:r>
        <w:rPr>
          <w:rFonts w:ascii="仿宋_GB2312" w:eastAsia="仿宋_GB2312" w:cs="仿宋_GB2312" w:hint="eastAsia"/>
          <w:kern w:val="0"/>
          <w:sz w:val="32"/>
          <w:szCs w:val="32"/>
        </w:rPr>
        <w:t>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公共预算财政拨款支出决算情况。</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三、2021年度一般公共预算财政拨款基本支出决算情况说明。</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Pr>
          <w:rFonts w:ascii="仿宋_GB2312" w:eastAsia="仿宋_GB2312" w:hint="eastAsia"/>
          <w:kern w:val="0"/>
          <w:sz w:val="32"/>
          <w:szCs w:val="32"/>
        </w:rPr>
        <w:t>2021</w:t>
      </w:r>
      <w:r>
        <w:rPr>
          <w:rFonts w:ascii="仿宋_GB2312" w:eastAsia="仿宋_GB2312" w:cs="仿宋_GB2312" w:hint="eastAsia"/>
          <w:kern w:val="0"/>
          <w:sz w:val="32"/>
          <w:szCs w:val="32"/>
        </w:rPr>
        <w:t>年度政府性基金支出决算情况。</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五、2021年度国有资本经营预算支出决算情况</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六、</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公共预算财政拨款安排的“三公”经费支出决算情况说</w:t>
      </w:r>
      <w:r>
        <w:rPr>
          <w:rFonts w:ascii="仿宋_GB2312" w:eastAsia="仿宋_GB2312" w:cs="仿宋_GB2312" w:hint="eastAsia"/>
          <w:kern w:val="0"/>
          <w:sz w:val="32"/>
          <w:szCs w:val="32"/>
        </w:rPr>
        <w:lastRenderedPageBreak/>
        <w:t>明。</w:t>
      </w:r>
    </w:p>
    <w:p w:rsidR="00F33A09" w:rsidRDefault="00F33A09" w:rsidP="00F33A0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七、其他重要事项情况说明。</w:t>
      </w:r>
    </w:p>
    <w:p w:rsidR="0073449B" w:rsidRDefault="00F33A09" w:rsidP="0073449B">
      <w:pPr>
        <w:jc w:val="left"/>
        <w:rPr>
          <w:rFonts w:ascii="仿宋_GB2312" w:eastAsia="仿宋_GB2312" w:hint="eastAsia"/>
          <w:b/>
          <w:sz w:val="32"/>
          <w:szCs w:val="32"/>
        </w:rPr>
      </w:pPr>
      <w:r>
        <w:rPr>
          <w:rFonts w:ascii="仿宋_GB2312" w:eastAsia="仿宋_GB2312" w:hint="eastAsia"/>
          <w:b/>
          <w:sz w:val="32"/>
          <w:szCs w:val="32"/>
        </w:rPr>
        <w:t>第四部分：名词解释</w:t>
      </w:r>
    </w:p>
    <w:p w:rsidR="00F33A09" w:rsidRDefault="00F33A09" w:rsidP="0073449B">
      <w:pPr>
        <w:jc w:val="left"/>
        <w:rPr>
          <w:rFonts w:ascii="仿宋_GB2312" w:eastAsia="仿宋_GB2312"/>
          <w:b/>
          <w:sz w:val="32"/>
          <w:szCs w:val="32"/>
        </w:rPr>
      </w:pPr>
      <w:r>
        <w:rPr>
          <w:rFonts w:ascii="仿宋_GB2312" w:eastAsia="仿宋_GB2312" w:hint="eastAsia"/>
          <w:b/>
          <w:sz w:val="32"/>
          <w:szCs w:val="32"/>
        </w:rPr>
        <w:t>第一部分：</w:t>
      </w:r>
      <w:r>
        <w:rPr>
          <w:rFonts w:ascii="仿宋_GB2312" w:eastAsia="仿宋_GB2312" w:hAnsi="黑体" w:hint="eastAsia"/>
          <w:b/>
          <w:bCs/>
          <w:color w:val="000000"/>
          <w:sz w:val="32"/>
          <w:szCs w:val="32"/>
        </w:rPr>
        <w:t>鹿寨县公安局</w:t>
      </w:r>
      <w:r>
        <w:rPr>
          <w:rFonts w:ascii="仿宋_GB2312" w:eastAsia="仿宋_GB2312" w:hint="eastAsia"/>
          <w:b/>
          <w:sz w:val="32"/>
          <w:szCs w:val="32"/>
        </w:rPr>
        <w:t>概况</w:t>
      </w:r>
    </w:p>
    <w:p w:rsidR="00F33A09" w:rsidRDefault="00F33A09" w:rsidP="00F33A09">
      <w:pPr>
        <w:ind w:firstLine="646"/>
        <w:rPr>
          <w:rFonts w:ascii="仿宋_GB2312" w:eastAsia="仿宋_GB2312"/>
          <w:sz w:val="32"/>
          <w:szCs w:val="32"/>
        </w:rPr>
      </w:pPr>
      <w:r>
        <w:rPr>
          <w:rFonts w:ascii="仿宋_GB2312" w:eastAsia="仿宋_GB2312" w:hint="eastAsia"/>
          <w:sz w:val="32"/>
          <w:szCs w:val="32"/>
        </w:rPr>
        <w:t>一、主要职能</w:t>
      </w:r>
    </w:p>
    <w:p w:rsidR="00F33A09" w:rsidRDefault="00F33A09" w:rsidP="00F33A09">
      <w:pPr>
        <w:autoSpaceDE w:val="0"/>
        <w:autoSpaceDN w:val="0"/>
        <w:adjustRightInd w:val="0"/>
        <w:ind w:left="1365"/>
        <w:jc w:val="left"/>
        <w:rPr>
          <w:rFonts w:ascii="仿宋_GB2312" w:eastAsia="仿宋_GB2312" w:cs="仿宋_GB2312"/>
          <w:kern w:val="0"/>
          <w:sz w:val="32"/>
          <w:szCs w:val="32"/>
        </w:rPr>
      </w:pPr>
      <w:r>
        <w:rPr>
          <w:rFonts w:ascii="仿宋_GB2312" w:eastAsia="仿宋_GB2312" w:cs="仿宋_GB2312" w:hint="eastAsia"/>
          <w:kern w:val="0"/>
          <w:sz w:val="32"/>
          <w:szCs w:val="32"/>
        </w:rPr>
        <w:t>（一）维护国家安全；</w:t>
      </w:r>
    </w:p>
    <w:p w:rsidR="00F33A09" w:rsidRDefault="00F33A09" w:rsidP="00F33A09">
      <w:pPr>
        <w:autoSpaceDE w:val="0"/>
        <w:autoSpaceDN w:val="0"/>
        <w:adjustRightInd w:val="0"/>
        <w:ind w:left="1365"/>
        <w:jc w:val="left"/>
        <w:rPr>
          <w:rFonts w:ascii="仿宋_GB2312" w:eastAsia="仿宋_GB2312" w:cs="仿宋_GB2312"/>
          <w:kern w:val="0"/>
          <w:sz w:val="32"/>
          <w:szCs w:val="32"/>
        </w:rPr>
      </w:pPr>
      <w:r>
        <w:rPr>
          <w:rFonts w:ascii="仿宋_GB2312" w:eastAsia="仿宋_GB2312" w:cs="仿宋_GB2312" w:hint="eastAsia"/>
          <w:kern w:val="0"/>
          <w:sz w:val="32"/>
          <w:szCs w:val="32"/>
        </w:rPr>
        <w:t>（二）维护社会治安秩序；</w:t>
      </w:r>
    </w:p>
    <w:p w:rsidR="00F33A09" w:rsidRDefault="00F33A09" w:rsidP="00F33A09">
      <w:pPr>
        <w:autoSpaceDE w:val="0"/>
        <w:autoSpaceDN w:val="0"/>
        <w:adjustRightInd w:val="0"/>
        <w:ind w:left="1365"/>
        <w:jc w:val="left"/>
        <w:rPr>
          <w:rFonts w:ascii="仿宋_GB2312" w:eastAsia="仿宋_GB2312" w:cs="仿宋_GB2312"/>
          <w:kern w:val="0"/>
          <w:sz w:val="32"/>
          <w:szCs w:val="32"/>
        </w:rPr>
      </w:pPr>
      <w:r>
        <w:rPr>
          <w:rFonts w:ascii="仿宋_GB2312" w:eastAsia="仿宋_GB2312" w:cs="仿宋_GB2312" w:hint="eastAsia"/>
          <w:kern w:val="0"/>
          <w:sz w:val="32"/>
          <w:szCs w:val="32"/>
        </w:rPr>
        <w:t>（三）保护公民的人身安全和人身自由；</w:t>
      </w:r>
    </w:p>
    <w:p w:rsidR="00F33A09" w:rsidRDefault="00F33A09" w:rsidP="00F33A09">
      <w:pPr>
        <w:autoSpaceDE w:val="0"/>
        <w:autoSpaceDN w:val="0"/>
        <w:adjustRightInd w:val="0"/>
        <w:ind w:left="1365"/>
        <w:jc w:val="left"/>
        <w:rPr>
          <w:rFonts w:ascii="仿宋_GB2312" w:eastAsia="仿宋_GB2312" w:cs="仿宋_GB2312"/>
          <w:kern w:val="0"/>
          <w:sz w:val="32"/>
          <w:szCs w:val="32"/>
        </w:rPr>
      </w:pPr>
      <w:r>
        <w:rPr>
          <w:rFonts w:ascii="仿宋_GB2312" w:eastAsia="仿宋_GB2312" w:cs="仿宋_GB2312" w:hint="eastAsia"/>
          <w:kern w:val="0"/>
          <w:sz w:val="32"/>
          <w:szCs w:val="32"/>
        </w:rPr>
        <w:t>（四）保护公共财产和公民合法财产；</w:t>
      </w:r>
    </w:p>
    <w:p w:rsidR="00F33A09" w:rsidRDefault="00F33A09" w:rsidP="00F33A09">
      <w:pPr>
        <w:autoSpaceDE w:val="0"/>
        <w:autoSpaceDN w:val="0"/>
        <w:adjustRightInd w:val="0"/>
        <w:ind w:left="1365"/>
        <w:jc w:val="left"/>
        <w:rPr>
          <w:rFonts w:ascii="仿宋_GB2312" w:eastAsia="仿宋_GB2312" w:cs="仿宋_GB2312"/>
          <w:kern w:val="0"/>
          <w:sz w:val="32"/>
          <w:szCs w:val="32"/>
        </w:rPr>
      </w:pPr>
      <w:r>
        <w:rPr>
          <w:rFonts w:ascii="仿宋_GB2312" w:eastAsia="仿宋_GB2312" w:cs="仿宋_GB2312" w:hint="eastAsia"/>
          <w:kern w:val="0"/>
          <w:sz w:val="32"/>
          <w:szCs w:val="32"/>
        </w:rPr>
        <w:t>（五）预防、制止和惩治违法犯罪活动。</w:t>
      </w:r>
    </w:p>
    <w:p w:rsidR="00F33A09" w:rsidRDefault="00F33A09" w:rsidP="00F33A09">
      <w:pPr>
        <w:ind w:firstLine="646"/>
        <w:rPr>
          <w:rFonts w:ascii="仿宋_GB2312" w:eastAsia="仿宋_GB2312"/>
          <w:sz w:val="32"/>
          <w:szCs w:val="32"/>
        </w:rPr>
      </w:pPr>
      <w:r>
        <w:rPr>
          <w:rFonts w:ascii="仿宋_GB2312" w:eastAsia="仿宋_GB2312" w:hint="eastAsia"/>
          <w:sz w:val="32"/>
          <w:szCs w:val="32"/>
        </w:rPr>
        <w:t>二、部门决算单位构成</w:t>
      </w:r>
    </w:p>
    <w:p w:rsidR="00F33A09" w:rsidRPr="005645A6" w:rsidRDefault="00F33A09" w:rsidP="00F33A09">
      <w:pPr>
        <w:spacing w:line="500" w:lineRule="exact"/>
        <w:ind w:firstLine="623"/>
        <w:rPr>
          <w:rFonts w:ascii="仿宋_GB2312" w:eastAsia="仿宋_GB2312" w:cs="仿宋_GB2312"/>
          <w:kern w:val="0"/>
          <w:sz w:val="32"/>
          <w:szCs w:val="32"/>
        </w:rPr>
      </w:pPr>
      <w:r w:rsidRPr="005645A6">
        <w:rPr>
          <w:rFonts w:ascii="仿宋_GB2312" w:eastAsia="仿宋_GB2312" w:cs="仿宋_GB2312" w:hint="eastAsia"/>
          <w:kern w:val="0"/>
          <w:sz w:val="32"/>
          <w:szCs w:val="32"/>
        </w:rPr>
        <w:t>我局下设</w:t>
      </w:r>
      <w:r w:rsidR="00365D58" w:rsidRPr="005645A6">
        <w:rPr>
          <w:rFonts w:ascii="仿宋_GB2312" w:eastAsia="仿宋_GB2312" w:cs="仿宋_GB2312"/>
          <w:kern w:val="0"/>
          <w:sz w:val="32"/>
          <w:szCs w:val="32"/>
        </w:rPr>
        <w:t>2</w:t>
      </w:r>
      <w:r w:rsidR="00365D58">
        <w:rPr>
          <w:rFonts w:ascii="仿宋_GB2312" w:eastAsia="仿宋_GB2312" w:cs="仿宋_GB2312" w:hint="eastAsia"/>
          <w:kern w:val="0"/>
          <w:sz w:val="32"/>
          <w:szCs w:val="32"/>
        </w:rPr>
        <w:t>4</w:t>
      </w:r>
      <w:r w:rsidRPr="005645A6">
        <w:rPr>
          <w:rFonts w:ascii="仿宋_GB2312" w:eastAsia="仿宋_GB2312" w:cs="仿宋_GB2312" w:hint="eastAsia"/>
          <w:kern w:val="0"/>
          <w:sz w:val="32"/>
          <w:szCs w:val="32"/>
        </w:rPr>
        <w:t>个股、所、队、室（其中含</w:t>
      </w:r>
      <w:r w:rsidRPr="005645A6">
        <w:rPr>
          <w:rFonts w:ascii="仿宋_GB2312" w:eastAsia="仿宋_GB2312" w:cs="仿宋_GB2312"/>
          <w:kern w:val="0"/>
          <w:sz w:val="32"/>
          <w:szCs w:val="32"/>
        </w:rPr>
        <w:t>10</w:t>
      </w:r>
      <w:r w:rsidRPr="005645A6">
        <w:rPr>
          <w:rFonts w:ascii="仿宋_GB2312" w:eastAsia="仿宋_GB2312" w:cs="仿宋_GB2312" w:hint="eastAsia"/>
          <w:kern w:val="0"/>
          <w:sz w:val="32"/>
          <w:szCs w:val="32"/>
        </w:rPr>
        <w:t>个乡镇派出所及看守所、拘留（拘役）所、戒毒所各一所</w:t>
      </w:r>
      <w:r w:rsidR="00C7228D">
        <w:rPr>
          <w:rFonts w:ascii="仿宋_GB2312" w:eastAsia="仿宋_GB2312" w:cs="仿宋_GB2312" w:hint="eastAsia"/>
          <w:kern w:val="0"/>
          <w:sz w:val="32"/>
          <w:szCs w:val="32"/>
        </w:rPr>
        <w:t>,新增森林公安</w:t>
      </w:r>
      <w:r w:rsidR="007921F6">
        <w:rPr>
          <w:rFonts w:ascii="仿宋_GB2312" w:eastAsia="仿宋_GB2312" w:cs="仿宋_GB2312" w:hint="eastAsia"/>
          <w:kern w:val="0"/>
          <w:sz w:val="32"/>
          <w:szCs w:val="32"/>
        </w:rPr>
        <w:t>局</w:t>
      </w:r>
      <w:r w:rsidRPr="005645A6">
        <w:rPr>
          <w:rFonts w:ascii="仿宋_GB2312" w:eastAsia="仿宋_GB2312" w:cs="仿宋_GB2312" w:hint="eastAsia"/>
          <w:kern w:val="0"/>
          <w:sz w:val="32"/>
          <w:szCs w:val="32"/>
        </w:rPr>
        <w:t>）</w:t>
      </w:r>
      <w:r w:rsidRPr="005645A6">
        <w:rPr>
          <w:rFonts w:ascii="仿宋_GB2312" w:eastAsia="仿宋_GB2312" w:cs="仿宋_GB2312"/>
          <w:kern w:val="0"/>
          <w:sz w:val="32"/>
          <w:szCs w:val="32"/>
        </w:rPr>
        <w:t>,</w:t>
      </w:r>
      <w:r w:rsidRPr="005645A6">
        <w:rPr>
          <w:rFonts w:ascii="仿宋_GB2312" w:eastAsia="仿宋_GB2312" w:cs="仿宋_GB2312" w:hint="eastAsia"/>
          <w:kern w:val="0"/>
          <w:sz w:val="32"/>
          <w:szCs w:val="32"/>
        </w:rPr>
        <w:t>现有在职人员</w:t>
      </w:r>
      <w:r w:rsidR="005645A6" w:rsidRPr="005645A6">
        <w:rPr>
          <w:rFonts w:ascii="仿宋_GB2312" w:eastAsia="仿宋_GB2312" w:cs="仿宋_GB2312" w:hint="eastAsia"/>
          <w:kern w:val="0"/>
          <w:sz w:val="32"/>
          <w:szCs w:val="32"/>
        </w:rPr>
        <w:t>246</w:t>
      </w:r>
      <w:r w:rsidRPr="005645A6">
        <w:rPr>
          <w:rFonts w:ascii="仿宋_GB2312" w:eastAsia="仿宋_GB2312" w:cs="仿宋_GB2312" w:hint="eastAsia"/>
          <w:kern w:val="0"/>
          <w:sz w:val="32"/>
          <w:szCs w:val="32"/>
        </w:rPr>
        <w:t>人，退休人员</w:t>
      </w:r>
      <w:r w:rsidR="005645A6" w:rsidRPr="005645A6">
        <w:rPr>
          <w:rFonts w:ascii="仿宋_GB2312" w:eastAsia="仿宋_GB2312" w:cs="仿宋_GB2312" w:hint="eastAsia"/>
          <w:kern w:val="0"/>
          <w:sz w:val="32"/>
          <w:szCs w:val="32"/>
        </w:rPr>
        <w:t>86</w:t>
      </w:r>
      <w:r w:rsidRPr="005645A6">
        <w:rPr>
          <w:rFonts w:ascii="仿宋_GB2312" w:eastAsia="仿宋_GB2312" w:cs="仿宋_GB2312" w:hint="eastAsia"/>
          <w:kern w:val="0"/>
          <w:sz w:val="32"/>
          <w:szCs w:val="32"/>
        </w:rPr>
        <w:t>人，供养遗属</w:t>
      </w:r>
      <w:r w:rsidR="005645A6" w:rsidRPr="005645A6">
        <w:rPr>
          <w:rFonts w:ascii="仿宋_GB2312" w:eastAsia="仿宋_GB2312" w:cs="仿宋_GB2312" w:hint="eastAsia"/>
          <w:kern w:val="0"/>
          <w:sz w:val="32"/>
          <w:szCs w:val="32"/>
        </w:rPr>
        <w:t>6</w:t>
      </w:r>
      <w:r w:rsidRPr="005645A6">
        <w:rPr>
          <w:rFonts w:ascii="仿宋_GB2312" w:eastAsia="仿宋_GB2312" w:cs="仿宋_GB2312" w:hint="eastAsia"/>
          <w:kern w:val="0"/>
          <w:sz w:val="32"/>
          <w:szCs w:val="32"/>
        </w:rPr>
        <w:t>人，全局聘请人员共</w:t>
      </w:r>
      <w:r w:rsidR="005645A6" w:rsidRPr="005645A6">
        <w:rPr>
          <w:rFonts w:ascii="仿宋_GB2312" w:eastAsia="仿宋_GB2312" w:cs="仿宋_GB2312" w:hint="eastAsia"/>
          <w:kern w:val="0"/>
          <w:sz w:val="32"/>
          <w:szCs w:val="32"/>
        </w:rPr>
        <w:t>668</w:t>
      </w:r>
      <w:r w:rsidRPr="005645A6">
        <w:rPr>
          <w:rFonts w:ascii="仿宋_GB2312" w:eastAsia="仿宋_GB2312" w:cs="仿宋_GB2312" w:hint="eastAsia"/>
          <w:kern w:val="0"/>
          <w:sz w:val="32"/>
          <w:szCs w:val="32"/>
        </w:rPr>
        <w:t>人，全局在用在编机动车</w:t>
      </w:r>
      <w:r w:rsidR="005645A6" w:rsidRPr="005645A6">
        <w:rPr>
          <w:rFonts w:ascii="仿宋_GB2312" w:eastAsia="仿宋_GB2312" w:cs="仿宋_GB2312" w:hint="eastAsia"/>
          <w:kern w:val="0"/>
          <w:sz w:val="32"/>
          <w:szCs w:val="32"/>
        </w:rPr>
        <w:t>51</w:t>
      </w:r>
      <w:r w:rsidRPr="005645A6">
        <w:rPr>
          <w:rFonts w:ascii="仿宋_GB2312" w:eastAsia="仿宋_GB2312" w:cs="仿宋_GB2312" w:hint="eastAsia"/>
          <w:kern w:val="0"/>
          <w:sz w:val="32"/>
          <w:szCs w:val="32"/>
        </w:rPr>
        <w:t>辆。</w:t>
      </w:r>
    </w:p>
    <w:p w:rsidR="00F33A09" w:rsidRDefault="00F33A09" w:rsidP="00F33A09"/>
    <w:p w:rsidR="0001365F" w:rsidRPr="0001365F" w:rsidRDefault="0001365F" w:rsidP="0083439E">
      <w:pPr>
        <w:ind w:left="645"/>
        <w:rPr>
          <w:rFonts w:ascii="仿宋_GB2312" w:eastAsia="仿宋_GB2312"/>
          <w:b/>
          <w:sz w:val="32"/>
          <w:szCs w:val="32"/>
        </w:rPr>
      </w:pPr>
    </w:p>
    <w:p w:rsidR="0001365F" w:rsidRDefault="0001365F" w:rsidP="0083439E">
      <w:pPr>
        <w:ind w:left="645"/>
        <w:rPr>
          <w:rFonts w:ascii="仿宋_GB2312" w:eastAsia="仿宋_GB2312"/>
          <w:b/>
          <w:sz w:val="32"/>
          <w:szCs w:val="32"/>
        </w:rPr>
      </w:pPr>
    </w:p>
    <w:p w:rsidR="0001365F" w:rsidRDefault="0001365F" w:rsidP="0083439E">
      <w:pPr>
        <w:ind w:left="645"/>
        <w:rPr>
          <w:rFonts w:ascii="仿宋_GB2312" w:eastAsia="仿宋_GB2312"/>
          <w:b/>
          <w:sz w:val="32"/>
          <w:szCs w:val="32"/>
        </w:rPr>
        <w:sectPr w:rsidR="0001365F" w:rsidSect="00E765B8">
          <w:headerReference w:type="default" r:id="rId8"/>
          <w:footerReference w:type="even" r:id="rId9"/>
          <w:footerReference w:type="default" r:id="rId10"/>
          <w:pgSz w:w="11906" w:h="16838"/>
          <w:pgMar w:top="1440" w:right="1134" w:bottom="1440" w:left="1134" w:header="851" w:footer="992" w:gutter="0"/>
          <w:pgNumType w:fmt="numberInDash"/>
          <w:cols w:space="720"/>
          <w:docGrid w:type="lines" w:linePitch="312"/>
        </w:sectPr>
      </w:pPr>
    </w:p>
    <w:p w:rsidR="0001365F" w:rsidRDefault="0001365F" w:rsidP="0083439E">
      <w:pPr>
        <w:ind w:left="645"/>
        <w:rPr>
          <w:rFonts w:ascii="仿宋_GB2312" w:eastAsia="仿宋_GB2312"/>
          <w:b/>
          <w:sz w:val="32"/>
          <w:szCs w:val="32"/>
        </w:rPr>
      </w:pPr>
    </w:p>
    <w:p w:rsidR="00602700" w:rsidRDefault="00F33A09" w:rsidP="0083439E">
      <w:pPr>
        <w:ind w:left="645"/>
        <w:rPr>
          <w:rFonts w:ascii="仿宋_GB2312" w:eastAsia="仿宋_GB2312"/>
          <w:b/>
          <w:sz w:val="32"/>
          <w:szCs w:val="32"/>
        </w:rPr>
      </w:pPr>
      <w:r>
        <w:rPr>
          <w:rFonts w:ascii="仿宋_GB2312" w:eastAsia="仿宋_GB2312" w:hint="eastAsia"/>
          <w:b/>
          <w:sz w:val="32"/>
          <w:szCs w:val="32"/>
        </w:rPr>
        <w:t>第二部分：</w:t>
      </w:r>
      <w:r>
        <w:rPr>
          <w:rFonts w:ascii="仿宋_GB2312" w:eastAsia="仿宋_GB2312" w:hAnsi="黑体" w:hint="eastAsia"/>
          <w:b/>
          <w:bCs/>
          <w:color w:val="000000"/>
          <w:sz w:val="32"/>
          <w:szCs w:val="32"/>
        </w:rPr>
        <w:t>鹿寨县公安局</w:t>
      </w:r>
      <w:r>
        <w:rPr>
          <w:rFonts w:ascii="仿宋_GB2312" w:eastAsia="仿宋_GB2312" w:hint="eastAsia"/>
          <w:b/>
          <w:sz w:val="32"/>
          <w:szCs w:val="32"/>
        </w:rPr>
        <w:t>2021年部门决算报表</w:t>
      </w:r>
    </w:p>
    <w:p w:rsidR="00602700" w:rsidRDefault="0083439E" w:rsidP="0083439E">
      <w:pPr>
        <w:ind w:left="645"/>
        <w:rPr>
          <w:rFonts w:ascii="仿宋_GB2312" w:eastAsia="仿宋_GB2312"/>
          <w:sz w:val="32"/>
          <w:szCs w:val="32"/>
        </w:rPr>
      </w:pPr>
      <w:r>
        <w:rPr>
          <w:rFonts w:ascii="仿宋_GB2312" w:eastAsia="仿宋_GB2312" w:hint="eastAsia"/>
          <w:sz w:val="32"/>
          <w:szCs w:val="32"/>
        </w:rPr>
        <w:t>表一：收入支出决算总表</w:t>
      </w:r>
    </w:p>
    <w:p w:rsidR="0001365F" w:rsidRDefault="0001365F" w:rsidP="0001365F">
      <w:pPr>
        <w:rPr>
          <w:rFonts w:ascii="仿宋_GB2312" w:eastAsia="仿宋_GB2312"/>
          <w:sz w:val="32"/>
          <w:szCs w:val="32"/>
        </w:rPr>
        <w:sectPr w:rsidR="0001365F" w:rsidSect="00E765B8">
          <w:pgSz w:w="11906" w:h="16838"/>
          <w:pgMar w:top="1440" w:right="1134" w:bottom="1440" w:left="1134" w:header="851" w:footer="992" w:gutter="0"/>
          <w:pgNumType w:fmt="numberInDash"/>
          <w:cols w:space="720"/>
          <w:docGrid w:type="lines" w:linePitch="312"/>
        </w:sectPr>
      </w:pPr>
      <w:r>
        <w:rPr>
          <w:rFonts w:ascii="仿宋_GB2312" w:eastAsia="仿宋_GB2312"/>
          <w:noProof/>
          <w:sz w:val="32"/>
          <w:szCs w:val="32"/>
        </w:rPr>
        <w:drawing>
          <wp:anchor distT="0" distB="0" distL="114300" distR="114300" simplePos="0" relativeHeight="251661312" behindDoc="0" locked="0" layoutInCell="1" allowOverlap="1">
            <wp:simplePos x="0" y="0"/>
            <wp:positionH relativeFrom="column">
              <wp:posOffset>-119380</wp:posOffset>
            </wp:positionH>
            <wp:positionV relativeFrom="paragraph">
              <wp:posOffset>97790</wp:posOffset>
            </wp:positionV>
            <wp:extent cx="6155690" cy="6851650"/>
            <wp:effectExtent l="1905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6155690" cy="6851650"/>
                    </a:xfrm>
                    <a:prstGeom prst="rect">
                      <a:avLst/>
                    </a:prstGeom>
                    <a:noFill/>
                  </pic:spPr>
                </pic:pic>
              </a:graphicData>
            </a:graphic>
          </wp:anchor>
        </w:drawing>
      </w:r>
    </w:p>
    <w:p w:rsidR="00631499" w:rsidRDefault="00631499" w:rsidP="00631499">
      <w:pPr>
        <w:ind w:left="645"/>
        <w:rPr>
          <w:rFonts w:ascii="仿宋_GB2312" w:eastAsia="仿宋_GB2312"/>
          <w:sz w:val="32"/>
          <w:szCs w:val="32"/>
        </w:rPr>
      </w:pPr>
      <w:r>
        <w:rPr>
          <w:rFonts w:ascii="仿宋_GB2312" w:eastAsia="仿宋_GB2312" w:hint="eastAsia"/>
          <w:sz w:val="32"/>
          <w:szCs w:val="32"/>
        </w:rPr>
        <w:lastRenderedPageBreak/>
        <w:t>表二：收入决算表</w:t>
      </w:r>
    </w:p>
    <w:p w:rsidR="00602700" w:rsidRPr="0001365F" w:rsidRDefault="00AC03D2" w:rsidP="00602700">
      <w:pPr>
        <w:rPr>
          <w:rFonts w:ascii="仿宋_GB2312" w:eastAsia="仿宋_GB2312"/>
          <w:sz w:val="32"/>
          <w:szCs w:val="32"/>
        </w:rPr>
        <w:sectPr w:rsidR="00602700" w:rsidRPr="0001365F" w:rsidSect="00631499">
          <w:pgSz w:w="11906" w:h="16838" w:code="9"/>
          <w:pgMar w:top="1134" w:right="1134" w:bottom="1134" w:left="1134" w:header="851" w:footer="992" w:gutter="0"/>
          <w:pgNumType w:fmt="numberInDash"/>
          <w:cols w:space="720"/>
          <w:docGrid w:type="lines" w:linePitch="312"/>
        </w:sectPr>
      </w:pPr>
      <w:r w:rsidRPr="002A533F">
        <w:rPr>
          <w:rFonts w:ascii="仿宋_GB2312" w:eastAsia="仿宋_GB2312"/>
          <w:sz w:val="32"/>
          <w:szCs w:val="32"/>
        </w:rPr>
        <w:object w:dxaOrig="8643" w:dyaOrig="12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25pt;height:627.45pt" o:ole="">
            <v:imagedata r:id="rId12" o:title=""/>
          </v:shape>
          <o:OLEObject Type="Embed" ProgID="Excel.Sheet.12" ShapeID="_x0000_i1025" DrawAspect="Content" ObjectID="_1725454416" r:id="rId13"/>
        </w:object>
      </w:r>
    </w:p>
    <w:p w:rsidR="002F202B" w:rsidRDefault="002F202B" w:rsidP="002F202B">
      <w:pPr>
        <w:ind w:left="645"/>
        <w:rPr>
          <w:rFonts w:ascii="仿宋_GB2312" w:eastAsia="仿宋_GB2312"/>
          <w:sz w:val="32"/>
          <w:szCs w:val="32"/>
        </w:rPr>
      </w:pPr>
      <w:bookmarkStart w:id="0" w:name="_MON_1723987839"/>
      <w:bookmarkEnd w:id="0"/>
      <w:r>
        <w:rPr>
          <w:rFonts w:ascii="仿宋_GB2312" w:eastAsia="仿宋_GB2312" w:hint="eastAsia"/>
          <w:sz w:val="32"/>
          <w:szCs w:val="32"/>
        </w:rPr>
        <w:lastRenderedPageBreak/>
        <w:t>表三：支出决算表</w:t>
      </w:r>
    </w:p>
    <w:p w:rsidR="002F202B" w:rsidRDefault="00AC03D2">
      <w:pPr>
        <w:ind w:left="645"/>
        <w:rPr>
          <w:rFonts w:ascii="仿宋_GB2312" w:eastAsia="仿宋_GB2312"/>
          <w:sz w:val="32"/>
          <w:szCs w:val="32"/>
        </w:rPr>
        <w:sectPr w:rsidR="002F202B" w:rsidSect="002F202B">
          <w:pgSz w:w="11906" w:h="16838"/>
          <w:pgMar w:top="1440" w:right="1134" w:bottom="1440" w:left="1134" w:header="851" w:footer="992" w:gutter="0"/>
          <w:pgNumType w:fmt="numberInDash"/>
          <w:cols w:space="720"/>
          <w:docGrid w:type="lines" w:linePitch="312"/>
        </w:sectPr>
      </w:pPr>
      <w:r w:rsidRPr="002A533F">
        <w:rPr>
          <w:rFonts w:ascii="仿宋_GB2312" w:eastAsia="仿宋_GB2312"/>
          <w:sz w:val="32"/>
          <w:szCs w:val="32"/>
        </w:rPr>
        <w:object w:dxaOrig="9192" w:dyaOrig="12543">
          <v:shape id="_x0000_i1026" type="#_x0000_t75" style="width:460.05pt;height:627.45pt" o:ole="">
            <v:imagedata r:id="rId14" o:title=""/>
          </v:shape>
          <o:OLEObject Type="Embed" ProgID="Excel.Sheet.12" ShapeID="_x0000_i1026" DrawAspect="Content" ObjectID="_1725454417" r:id="rId15"/>
        </w:object>
      </w:r>
    </w:p>
    <w:p w:rsidR="002F202B" w:rsidRPr="002F202B" w:rsidRDefault="002F202B">
      <w:pPr>
        <w:ind w:left="645"/>
        <w:rPr>
          <w:rFonts w:ascii="仿宋_GB2312" w:eastAsia="仿宋_GB2312"/>
          <w:sz w:val="32"/>
          <w:szCs w:val="32"/>
        </w:rPr>
      </w:pPr>
      <w:r>
        <w:rPr>
          <w:rFonts w:ascii="仿宋_GB2312" w:eastAsia="仿宋_GB2312" w:hint="eastAsia"/>
          <w:sz w:val="32"/>
          <w:szCs w:val="32"/>
        </w:rPr>
        <w:lastRenderedPageBreak/>
        <w:t>表四：财政拨款收入支出决算总表</w:t>
      </w:r>
    </w:p>
    <w:p w:rsidR="00B8229D" w:rsidRDefault="001A7E1D" w:rsidP="008826EC">
      <w:pPr>
        <w:rPr>
          <w:rFonts w:ascii="仿宋_GB2312" w:eastAsia="仿宋_GB2312"/>
          <w:sz w:val="32"/>
          <w:szCs w:val="32"/>
        </w:rPr>
      </w:pPr>
      <w:r w:rsidRPr="00933D5C">
        <w:rPr>
          <w:rFonts w:ascii="仿宋_GB2312" w:eastAsia="仿宋_GB2312"/>
          <w:sz w:val="32"/>
          <w:szCs w:val="32"/>
        </w:rPr>
        <w:object w:dxaOrig="10827" w:dyaOrig="10978">
          <v:shape id="_x0000_i1027" type="#_x0000_t75" style="width:541.4pt;height:548.9pt" o:ole="">
            <v:imagedata r:id="rId16" o:title=""/>
          </v:shape>
          <o:OLEObject Type="Embed" ProgID="Excel.Sheet.12" ShapeID="_x0000_i1027" DrawAspect="Content" ObjectID="_1725454418" r:id="rId17"/>
        </w:object>
      </w:r>
    </w:p>
    <w:p w:rsidR="00B8229D" w:rsidRDefault="00B8229D" w:rsidP="008826EC">
      <w:pPr>
        <w:rPr>
          <w:rFonts w:ascii="仿宋_GB2312" w:eastAsia="仿宋_GB2312"/>
          <w:sz w:val="32"/>
          <w:szCs w:val="32"/>
        </w:rPr>
      </w:pPr>
    </w:p>
    <w:p w:rsidR="00B8229D" w:rsidRDefault="00B8229D" w:rsidP="008826EC">
      <w:pPr>
        <w:rPr>
          <w:rFonts w:ascii="仿宋_GB2312" w:eastAsia="仿宋_GB2312"/>
          <w:sz w:val="32"/>
          <w:szCs w:val="32"/>
        </w:rPr>
      </w:pPr>
    </w:p>
    <w:p w:rsidR="00B8229D" w:rsidRDefault="00B8229D" w:rsidP="008826EC">
      <w:pPr>
        <w:rPr>
          <w:rFonts w:ascii="仿宋_GB2312" w:eastAsia="仿宋_GB2312"/>
          <w:sz w:val="32"/>
          <w:szCs w:val="32"/>
        </w:rPr>
      </w:pPr>
    </w:p>
    <w:p w:rsidR="00387BB1" w:rsidRDefault="00587E2A" w:rsidP="008826EC">
      <w:pPr>
        <w:rPr>
          <w:rFonts w:ascii="仿宋_GB2312" w:eastAsia="仿宋_GB2312"/>
          <w:sz w:val="32"/>
          <w:szCs w:val="32"/>
        </w:rPr>
      </w:pPr>
      <w:r>
        <w:rPr>
          <w:rFonts w:ascii="仿宋_GB2312" w:eastAsia="仿宋_GB2312" w:hint="eastAsia"/>
          <w:sz w:val="32"/>
          <w:szCs w:val="32"/>
        </w:rPr>
        <w:t>表五：一般公共预算财政拨款支出决算表</w:t>
      </w:r>
    </w:p>
    <w:p w:rsidR="008826EC" w:rsidRDefault="00387BB1" w:rsidP="008826EC">
      <w:pPr>
        <w:rPr>
          <w:rFonts w:ascii="仿宋_GB2312" w:eastAsia="仿宋_GB2312"/>
          <w:sz w:val="32"/>
          <w:szCs w:val="32"/>
        </w:rPr>
      </w:pPr>
      <w:r w:rsidRPr="002A533F">
        <w:rPr>
          <w:rFonts w:ascii="仿宋_GB2312" w:eastAsia="仿宋_GB2312"/>
          <w:sz w:val="32"/>
          <w:szCs w:val="32"/>
        </w:rPr>
        <w:object w:dxaOrig="5926" w:dyaOrig="12500">
          <v:shape id="_x0000_i1028" type="#_x0000_t75" style="width:472.2pt;height:609.65pt" o:ole="">
            <v:imagedata r:id="rId18" o:title=""/>
          </v:shape>
          <o:OLEObject Type="Embed" ProgID="Excel.Sheet.12" ShapeID="_x0000_i1028" DrawAspect="Content" ObjectID="_1725454419" r:id="rId19"/>
        </w:object>
      </w:r>
    </w:p>
    <w:p w:rsidR="008826EC" w:rsidRDefault="008826EC">
      <w:pPr>
        <w:ind w:left="645"/>
        <w:rPr>
          <w:rFonts w:ascii="仿宋_GB2312" w:eastAsia="仿宋_GB2312"/>
          <w:sz w:val="32"/>
          <w:szCs w:val="32"/>
        </w:rPr>
      </w:pPr>
    </w:p>
    <w:p w:rsidR="008826EC" w:rsidRDefault="00587E2A">
      <w:pPr>
        <w:ind w:left="645"/>
        <w:rPr>
          <w:rFonts w:ascii="仿宋_GB2312" w:eastAsia="仿宋_GB2312"/>
          <w:sz w:val="32"/>
          <w:szCs w:val="32"/>
        </w:rPr>
      </w:pPr>
      <w:r>
        <w:rPr>
          <w:rFonts w:ascii="仿宋_GB2312" w:eastAsia="仿宋_GB2312" w:hint="eastAsia"/>
          <w:sz w:val="32"/>
          <w:szCs w:val="32"/>
        </w:rPr>
        <w:t>表六：一般公共预算财政拨款基本支出决算表</w:t>
      </w:r>
    </w:p>
    <w:p w:rsidR="00166343" w:rsidRDefault="002F3EEC">
      <w:pPr>
        <w:ind w:left="645"/>
        <w:rPr>
          <w:rFonts w:ascii="仿宋_GB2312" w:eastAsia="仿宋_GB2312"/>
          <w:sz w:val="32"/>
          <w:szCs w:val="32"/>
        </w:rPr>
        <w:sectPr w:rsidR="00166343" w:rsidSect="00B8229D">
          <w:pgSz w:w="11906" w:h="16838"/>
          <w:pgMar w:top="1361" w:right="1021" w:bottom="1361" w:left="1021" w:header="851" w:footer="992" w:gutter="0"/>
          <w:pgNumType w:fmt="numberInDash"/>
          <w:cols w:space="720"/>
          <w:docGrid w:type="lines" w:linePitch="312"/>
        </w:sectPr>
      </w:pPr>
      <w:r w:rsidRPr="002A533F">
        <w:rPr>
          <w:rFonts w:ascii="仿宋_GB2312" w:eastAsia="仿宋_GB2312"/>
          <w:sz w:val="32"/>
          <w:szCs w:val="32"/>
        </w:rPr>
        <w:object w:dxaOrig="8571" w:dyaOrig="9830">
          <v:shape id="_x0000_i1029" type="#_x0000_t75" style="width:428.25pt;height:491.85pt" o:ole="">
            <v:imagedata r:id="rId20" o:title=""/>
          </v:shape>
          <o:OLEObject Type="Embed" ProgID="Excel.Sheet.12" ShapeID="_x0000_i1029" DrawAspect="Content" ObjectID="_1725454420" r:id="rId21"/>
        </w:object>
      </w:r>
    </w:p>
    <w:p w:rsidR="00F50C04" w:rsidRDefault="00587E2A">
      <w:pPr>
        <w:ind w:left="645"/>
        <w:rPr>
          <w:rFonts w:ascii="仿宋_GB2312" w:eastAsia="仿宋_GB2312"/>
          <w:sz w:val="32"/>
          <w:szCs w:val="32"/>
        </w:rPr>
      </w:pPr>
      <w:r>
        <w:rPr>
          <w:rFonts w:ascii="仿宋_GB2312" w:eastAsia="仿宋_GB2312" w:hint="eastAsia"/>
          <w:sz w:val="32"/>
          <w:szCs w:val="32"/>
        </w:rPr>
        <w:lastRenderedPageBreak/>
        <w:t>表七：一般公共预算财政拨款安排的“三公”经费支出决算表</w:t>
      </w:r>
    </w:p>
    <w:p w:rsidR="00F72FB6" w:rsidRDefault="002F3EEC" w:rsidP="00350C69">
      <w:pPr>
        <w:rPr>
          <w:rFonts w:ascii="仿宋_GB2312" w:eastAsia="仿宋_GB2312"/>
          <w:sz w:val="32"/>
          <w:szCs w:val="32"/>
        </w:rPr>
      </w:pPr>
      <w:r w:rsidRPr="002A533F">
        <w:rPr>
          <w:rFonts w:ascii="仿宋_GB2312" w:eastAsia="仿宋_GB2312"/>
          <w:sz w:val="32"/>
          <w:szCs w:val="32"/>
        </w:rPr>
        <w:object w:dxaOrig="12975" w:dyaOrig="4860">
          <v:shape id="_x0000_i1030" type="#_x0000_t75" style="width:648.95pt;height:243.1pt" o:ole="">
            <v:imagedata r:id="rId22" o:title=""/>
          </v:shape>
          <o:OLEObject Type="Embed" ProgID="Excel.Sheet.12" ShapeID="_x0000_i1030" DrawAspect="Content" ObjectID="_1725454421" r:id="rId23"/>
        </w:object>
      </w:r>
    </w:p>
    <w:p w:rsidR="00EF32DD" w:rsidRDefault="00EF32DD">
      <w:pPr>
        <w:ind w:left="645"/>
        <w:rPr>
          <w:rFonts w:ascii="仿宋_GB2312" w:eastAsia="仿宋_GB2312"/>
          <w:sz w:val="32"/>
          <w:szCs w:val="32"/>
        </w:rPr>
      </w:pPr>
    </w:p>
    <w:p w:rsidR="00EF32DD" w:rsidRDefault="00EF32DD">
      <w:pPr>
        <w:ind w:left="645"/>
        <w:rPr>
          <w:rFonts w:ascii="仿宋_GB2312" w:eastAsia="仿宋_GB2312"/>
          <w:sz w:val="32"/>
          <w:szCs w:val="32"/>
        </w:rPr>
      </w:pPr>
    </w:p>
    <w:p w:rsidR="00F92FFA" w:rsidRDefault="00F92FFA">
      <w:pPr>
        <w:ind w:left="645"/>
        <w:rPr>
          <w:rFonts w:ascii="仿宋_GB2312" w:eastAsia="仿宋_GB2312"/>
          <w:sz w:val="32"/>
          <w:szCs w:val="32"/>
        </w:rPr>
      </w:pPr>
    </w:p>
    <w:p w:rsidR="00F92FFA" w:rsidRDefault="00F92FFA">
      <w:pPr>
        <w:ind w:left="645"/>
        <w:rPr>
          <w:rFonts w:ascii="仿宋_GB2312" w:eastAsia="仿宋_GB2312"/>
          <w:sz w:val="32"/>
          <w:szCs w:val="32"/>
        </w:rPr>
      </w:pPr>
    </w:p>
    <w:p w:rsidR="00F92FFA" w:rsidRDefault="00F92FFA">
      <w:pPr>
        <w:ind w:left="645"/>
        <w:rPr>
          <w:rFonts w:ascii="仿宋_GB2312" w:eastAsia="仿宋_GB2312"/>
          <w:sz w:val="32"/>
          <w:szCs w:val="32"/>
        </w:rPr>
      </w:pPr>
    </w:p>
    <w:p w:rsidR="00F92FFA" w:rsidRDefault="00F92FFA">
      <w:pPr>
        <w:ind w:left="645"/>
        <w:rPr>
          <w:rFonts w:ascii="仿宋_GB2312" w:eastAsia="仿宋_GB2312"/>
          <w:sz w:val="32"/>
          <w:szCs w:val="32"/>
        </w:rPr>
      </w:pPr>
    </w:p>
    <w:p w:rsidR="00F50C04" w:rsidRDefault="00587E2A">
      <w:pPr>
        <w:ind w:left="645"/>
        <w:rPr>
          <w:rFonts w:ascii="仿宋_GB2312" w:eastAsia="仿宋_GB2312"/>
          <w:sz w:val="32"/>
          <w:szCs w:val="32"/>
        </w:rPr>
      </w:pPr>
      <w:r>
        <w:rPr>
          <w:rFonts w:ascii="仿宋_GB2312" w:eastAsia="仿宋_GB2312" w:hint="eastAsia"/>
          <w:sz w:val="32"/>
          <w:szCs w:val="32"/>
        </w:rPr>
        <w:lastRenderedPageBreak/>
        <w:t>表八：政府性基金</w:t>
      </w:r>
      <w:r>
        <w:rPr>
          <w:rFonts w:ascii="仿宋_GB2312" w:eastAsia="仿宋_GB2312" w:hAnsi="黑体" w:hint="eastAsia"/>
          <w:sz w:val="32"/>
          <w:szCs w:val="32"/>
        </w:rPr>
        <w:t>预算财政拨款</w:t>
      </w:r>
      <w:r>
        <w:rPr>
          <w:rFonts w:ascii="仿宋_GB2312" w:eastAsia="仿宋_GB2312" w:hint="eastAsia"/>
          <w:sz w:val="32"/>
          <w:szCs w:val="32"/>
        </w:rPr>
        <w:t>收入支出决算表</w:t>
      </w:r>
    </w:p>
    <w:p w:rsidR="008826EC" w:rsidRDefault="00DA0CB2">
      <w:pPr>
        <w:ind w:left="645"/>
        <w:rPr>
          <w:rFonts w:ascii="仿宋_GB2312" w:eastAsia="仿宋_GB2312"/>
          <w:sz w:val="32"/>
          <w:szCs w:val="32"/>
        </w:rPr>
      </w:pPr>
      <w:r w:rsidRPr="00933D5C">
        <w:rPr>
          <w:rFonts w:ascii="仿宋_GB2312" w:eastAsia="仿宋_GB2312"/>
          <w:sz w:val="32"/>
          <w:szCs w:val="32"/>
        </w:rPr>
        <w:object w:dxaOrig="9931" w:dyaOrig="4752">
          <v:shape id="_x0000_i1031" type="#_x0000_t75" style="width:496.5pt;height:237.5pt" o:ole="">
            <v:imagedata r:id="rId24" o:title=""/>
          </v:shape>
          <o:OLEObject Type="Embed" ProgID="Excel.Sheet.12" ShapeID="_x0000_i1031" DrawAspect="Content" ObjectID="_1725454422" r:id="rId25"/>
        </w:object>
      </w:r>
    </w:p>
    <w:p w:rsidR="00F72FB6" w:rsidRDefault="00F72FB6">
      <w:pPr>
        <w:ind w:left="645"/>
        <w:rPr>
          <w:rFonts w:ascii="仿宋_GB2312" w:eastAsia="仿宋_GB2312"/>
          <w:sz w:val="32"/>
          <w:szCs w:val="32"/>
        </w:rPr>
      </w:pPr>
      <w:r>
        <w:rPr>
          <w:rFonts w:ascii="仿宋_GB2312" w:eastAsia="仿宋_GB2312" w:hAnsi="黑体" w:hint="eastAsia"/>
          <w:b/>
          <w:sz w:val="32"/>
          <w:szCs w:val="32"/>
        </w:rPr>
        <w:t>鹿寨县公安局没有政府性基金收入，也没有政府性基金安排的支出，故本表无数据”</w:t>
      </w:r>
    </w:p>
    <w:p w:rsidR="00E765B8" w:rsidRDefault="00E765B8">
      <w:pPr>
        <w:rPr>
          <w:rFonts w:ascii="仿宋_GB2312" w:eastAsia="仿宋_GB2312"/>
          <w:sz w:val="32"/>
          <w:szCs w:val="32"/>
        </w:rPr>
      </w:pPr>
    </w:p>
    <w:p w:rsidR="00E765B8" w:rsidRDefault="00E765B8">
      <w:pPr>
        <w:rPr>
          <w:rFonts w:ascii="仿宋_GB2312" w:eastAsia="仿宋_GB2312"/>
          <w:sz w:val="32"/>
          <w:szCs w:val="32"/>
        </w:rPr>
      </w:pPr>
    </w:p>
    <w:p w:rsidR="00E765B8" w:rsidRDefault="00E765B8">
      <w:pPr>
        <w:rPr>
          <w:rFonts w:ascii="仿宋_GB2312" w:eastAsia="仿宋_GB2312"/>
          <w:sz w:val="32"/>
          <w:szCs w:val="32"/>
        </w:rPr>
      </w:pPr>
    </w:p>
    <w:p w:rsidR="00DA0CB2" w:rsidRDefault="00DA0CB2">
      <w:pPr>
        <w:rPr>
          <w:rFonts w:ascii="仿宋_GB2312" w:eastAsia="仿宋_GB2312"/>
          <w:sz w:val="32"/>
          <w:szCs w:val="32"/>
        </w:rPr>
      </w:pPr>
    </w:p>
    <w:p w:rsidR="00E765B8" w:rsidRDefault="00E765B8">
      <w:pPr>
        <w:rPr>
          <w:rFonts w:ascii="仿宋_GB2312" w:eastAsia="仿宋_GB2312"/>
          <w:sz w:val="32"/>
          <w:szCs w:val="32"/>
        </w:rPr>
      </w:pPr>
    </w:p>
    <w:p w:rsidR="00FB5E93" w:rsidRDefault="00587E2A">
      <w:pPr>
        <w:rPr>
          <w:rFonts w:ascii="仿宋_GB2312" w:eastAsia="仿宋_GB2312"/>
          <w:sz w:val="32"/>
          <w:szCs w:val="32"/>
        </w:rPr>
      </w:pPr>
      <w:r>
        <w:rPr>
          <w:rFonts w:ascii="仿宋_GB2312" w:eastAsia="仿宋_GB2312" w:hint="eastAsia"/>
          <w:sz w:val="32"/>
          <w:szCs w:val="32"/>
        </w:rPr>
        <w:lastRenderedPageBreak/>
        <w:t>表九：国有资本经营预算</w:t>
      </w:r>
      <w:r>
        <w:rPr>
          <w:rFonts w:ascii="仿宋_GB2312" w:eastAsia="仿宋_GB2312" w:hAnsi="黑体" w:hint="eastAsia"/>
          <w:sz w:val="32"/>
          <w:szCs w:val="32"/>
        </w:rPr>
        <w:t>财政拨款</w:t>
      </w:r>
      <w:r>
        <w:rPr>
          <w:rFonts w:ascii="仿宋_GB2312" w:eastAsia="仿宋_GB2312" w:hint="eastAsia"/>
          <w:sz w:val="32"/>
          <w:szCs w:val="32"/>
        </w:rPr>
        <w:t>收入支出决算表</w:t>
      </w:r>
    </w:p>
    <w:p w:rsidR="00F50C04" w:rsidRDefault="001A7E1D">
      <w:pPr>
        <w:rPr>
          <w:rFonts w:ascii="仿宋_GB2312" w:eastAsia="仿宋_GB2312"/>
          <w:sz w:val="32"/>
          <w:szCs w:val="32"/>
        </w:rPr>
      </w:pPr>
      <w:r w:rsidRPr="002A533F">
        <w:rPr>
          <w:rFonts w:ascii="仿宋_GB2312" w:eastAsia="仿宋_GB2312"/>
          <w:sz w:val="32"/>
          <w:szCs w:val="32"/>
        </w:rPr>
        <w:object w:dxaOrig="9325" w:dyaOrig="4481">
          <v:shape id="_x0000_i1032" type="#_x0000_t75" style="width:466.6pt;height:224.4pt" o:ole="">
            <v:imagedata r:id="rId26" o:title=""/>
          </v:shape>
          <o:OLEObject Type="Embed" ProgID="Excel.Sheet.12" ShapeID="_x0000_i1032" DrawAspect="Content" ObjectID="_1725454423" r:id="rId27"/>
        </w:object>
      </w:r>
    </w:p>
    <w:p w:rsidR="00DA0CB2" w:rsidRPr="00DA0CB2" w:rsidRDefault="00DA0CB2" w:rsidP="00DA0CB2">
      <w:pPr>
        <w:ind w:left="645"/>
        <w:rPr>
          <w:rFonts w:ascii="仿宋_GB2312" w:eastAsia="仿宋_GB2312" w:hAnsi="黑体"/>
          <w:b/>
          <w:sz w:val="32"/>
          <w:szCs w:val="32"/>
        </w:rPr>
      </w:pPr>
      <w:r>
        <w:rPr>
          <w:rFonts w:ascii="仿宋_GB2312" w:eastAsia="仿宋_GB2312" w:hAnsi="黑体" w:hint="eastAsia"/>
          <w:b/>
          <w:sz w:val="32"/>
          <w:szCs w:val="32"/>
        </w:rPr>
        <w:t>鹿寨县公安局没有</w:t>
      </w:r>
      <w:r w:rsidRPr="00DA0CB2">
        <w:rPr>
          <w:rFonts w:ascii="仿宋_GB2312" w:eastAsia="仿宋_GB2312" w:hAnsi="黑体" w:hint="eastAsia"/>
          <w:b/>
          <w:sz w:val="32"/>
          <w:szCs w:val="32"/>
        </w:rPr>
        <w:t>国有资本经营预算财政拨款收入</w:t>
      </w:r>
      <w:r>
        <w:rPr>
          <w:rFonts w:ascii="仿宋_GB2312" w:eastAsia="仿宋_GB2312" w:hAnsi="黑体" w:hint="eastAsia"/>
          <w:b/>
          <w:sz w:val="32"/>
          <w:szCs w:val="32"/>
        </w:rPr>
        <w:t>，也没有</w:t>
      </w:r>
      <w:r w:rsidRPr="00DA0CB2">
        <w:rPr>
          <w:rFonts w:ascii="仿宋_GB2312" w:eastAsia="仿宋_GB2312" w:hAnsi="黑体" w:hint="eastAsia"/>
          <w:b/>
          <w:sz w:val="32"/>
          <w:szCs w:val="32"/>
        </w:rPr>
        <w:t>国有资本经营预算财政拨款支出</w:t>
      </w:r>
      <w:r>
        <w:rPr>
          <w:rFonts w:ascii="仿宋_GB2312" w:eastAsia="仿宋_GB2312" w:hAnsi="黑体" w:hint="eastAsia"/>
          <w:b/>
          <w:sz w:val="32"/>
          <w:szCs w:val="32"/>
        </w:rPr>
        <w:t>，故本表无数据”</w:t>
      </w:r>
    </w:p>
    <w:p w:rsidR="00FB5E93" w:rsidRPr="00DA0CB2" w:rsidRDefault="00FB5E93">
      <w:pPr>
        <w:sectPr w:rsidR="00FB5E93" w:rsidRPr="00DA0CB2" w:rsidSect="008826EC">
          <w:pgSz w:w="16838" w:h="11906" w:orient="landscape"/>
          <w:pgMar w:top="1021" w:right="1440" w:bottom="1021" w:left="1440" w:header="851" w:footer="992" w:gutter="0"/>
          <w:pgNumType w:fmt="numberInDash"/>
          <w:cols w:space="720"/>
          <w:docGrid w:type="lines" w:linePitch="312"/>
        </w:sectPr>
      </w:pPr>
    </w:p>
    <w:p w:rsidR="00F50C04" w:rsidRDefault="00F50C04">
      <w:pPr>
        <w:jc w:val="center"/>
        <w:rPr>
          <w:rFonts w:ascii="方正小标宋简体" w:eastAsia="方正小标宋简体" w:hAnsi="宋体" w:cs="宋体"/>
          <w:kern w:val="0"/>
          <w:sz w:val="36"/>
          <w:szCs w:val="36"/>
        </w:rPr>
      </w:pPr>
    </w:p>
    <w:p w:rsidR="00F50C04" w:rsidRPr="00E752DD" w:rsidRDefault="004B0F6F">
      <w:pPr>
        <w:spacing w:line="580" w:lineRule="exact"/>
        <w:rPr>
          <w:rFonts w:ascii="仿宋_GB2312" w:eastAsia="仿宋_GB2312"/>
          <w:b/>
          <w:color w:val="000000" w:themeColor="text1"/>
          <w:sz w:val="32"/>
          <w:szCs w:val="32"/>
        </w:rPr>
      </w:pPr>
      <w:r w:rsidRPr="00E752DD">
        <w:rPr>
          <w:rFonts w:ascii="仿宋_GB2312" w:eastAsia="仿宋_GB2312" w:hint="eastAsia"/>
          <w:b/>
          <w:color w:val="000000" w:themeColor="text1"/>
          <w:sz w:val="32"/>
          <w:szCs w:val="32"/>
        </w:rPr>
        <w:t>第三部分：</w:t>
      </w:r>
      <w:r w:rsidRPr="00E752DD">
        <w:rPr>
          <w:rFonts w:ascii="仿宋_GB2312" w:eastAsia="仿宋_GB2312" w:hAnsi="黑体" w:hint="eastAsia"/>
          <w:b/>
          <w:bCs/>
          <w:color w:val="000000" w:themeColor="text1"/>
          <w:sz w:val="32"/>
          <w:szCs w:val="32"/>
        </w:rPr>
        <w:t>鹿寨县公安局</w:t>
      </w:r>
      <w:r w:rsidRPr="00E752DD">
        <w:rPr>
          <w:rFonts w:ascii="仿宋_GB2312" w:eastAsia="仿宋_GB2312"/>
          <w:b/>
          <w:color w:val="000000" w:themeColor="text1"/>
          <w:sz w:val="32"/>
          <w:szCs w:val="32"/>
        </w:rPr>
        <w:t>2021</w:t>
      </w:r>
      <w:r w:rsidRPr="00E752DD">
        <w:rPr>
          <w:rFonts w:ascii="仿宋_GB2312" w:eastAsia="仿宋_GB2312" w:hint="eastAsia"/>
          <w:b/>
          <w:color w:val="000000" w:themeColor="text1"/>
          <w:sz w:val="32"/>
          <w:szCs w:val="32"/>
        </w:rPr>
        <w:t>年度部门决算情况说明</w:t>
      </w:r>
    </w:p>
    <w:p w:rsidR="00F50C04" w:rsidRPr="00A56182" w:rsidRDefault="00587E2A">
      <w:pPr>
        <w:autoSpaceDE w:val="0"/>
        <w:autoSpaceDN w:val="0"/>
        <w:adjustRightInd w:val="0"/>
        <w:spacing w:line="560" w:lineRule="exact"/>
        <w:ind w:firstLineChars="200" w:firstLine="640"/>
        <w:jc w:val="left"/>
        <w:rPr>
          <w:rFonts w:ascii="黑体" w:eastAsia="黑体" w:hAnsi="黑体" w:cs="仿宋_GB2312"/>
          <w:color w:val="000000" w:themeColor="text1"/>
          <w:kern w:val="0"/>
          <w:sz w:val="32"/>
          <w:szCs w:val="32"/>
        </w:rPr>
      </w:pPr>
      <w:r w:rsidRPr="00A56182">
        <w:rPr>
          <w:rFonts w:ascii="黑体" w:eastAsia="黑体" w:hAnsi="黑体" w:cs="仿宋_GB2312" w:hint="eastAsia"/>
          <w:color w:val="000000" w:themeColor="text1"/>
          <w:kern w:val="0"/>
          <w:sz w:val="32"/>
          <w:szCs w:val="32"/>
        </w:rPr>
        <w:t>一、</w:t>
      </w:r>
      <w:r w:rsidRPr="00A56182">
        <w:rPr>
          <w:rFonts w:ascii="黑体" w:eastAsia="黑体" w:hAnsi="黑体" w:hint="eastAsia"/>
          <w:color w:val="000000" w:themeColor="text1"/>
          <w:kern w:val="0"/>
          <w:sz w:val="32"/>
          <w:szCs w:val="32"/>
        </w:rPr>
        <w:t>2021</w:t>
      </w:r>
      <w:r w:rsidRPr="00A56182">
        <w:rPr>
          <w:rFonts w:ascii="黑体" w:eastAsia="黑体" w:hAnsi="黑体" w:cs="仿宋_GB2312" w:hint="eastAsia"/>
          <w:color w:val="000000" w:themeColor="text1"/>
          <w:kern w:val="0"/>
          <w:sz w:val="32"/>
          <w:szCs w:val="32"/>
        </w:rPr>
        <w:t>年度收入支出决算总体情况</w:t>
      </w:r>
    </w:p>
    <w:p w:rsidR="00F50C04" w:rsidRPr="00A56182" w:rsidRDefault="00587E2A">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A56182">
        <w:rPr>
          <w:rFonts w:ascii="仿宋_GB2312" w:eastAsia="仿宋_GB2312" w:cs="仿宋_GB2312" w:hint="eastAsia"/>
          <w:color w:val="000000" w:themeColor="text1"/>
          <w:kern w:val="0"/>
          <w:sz w:val="32"/>
          <w:szCs w:val="32"/>
        </w:rPr>
        <w:t>（一）本部门2021年度总收入</w:t>
      </w:r>
      <w:r w:rsidR="005E6622" w:rsidRPr="00A56182">
        <w:rPr>
          <w:rFonts w:ascii="仿宋_GB2312" w:eastAsia="仿宋_GB2312" w:cs="仿宋_GB2312" w:hint="eastAsia"/>
          <w:color w:val="000000" w:themeColor="text1"/>
          <w:kern w:val="0"/>
          <w:sz w:val="32"/>
          <w:szCs w:val="32"/>
        </w:rPr>
        <w:t>14583.39</w:t>
      </w:r>
      <w:r w:rsidRPr="00A56182">
        <w:rPr>
          <w:rFonts w:ascii="仿宋_GB2312" w:eastAsia="仿宋_GB2312" w:cs="仿宋_GB2312" w:hint="eastAsia"/>
          <w:color w:val="000000" w:themeColor="text1"/>
          <w:kern w:val="0"/>
          <w:sz w:val="32"/>
          <w:szCs w:val="32"/>
        </w:rPr>
        <w:t>万元，其中本年收入</w:t>
      </w:r>
      <w:r w:rsidR="005864C6" w:rsidRPr="00A56182">
        <w:rPr>
          <w:rFonts w:ascii="仿宋_GB2312" w:eastAsia="仿宋_GB2312" w:cs="仿宋_GB2312" w:hint="eastAsia"/>
          <w:color w:val="000000" w:themeColor="text1"/>
          <w:kern w:val="0"/>
          <w:sz w:val="32"/>
          <w:szCs w:val="32"/>
        </w:rPr>
        <w:t>14583.39</w:t>
      </w:r>
      <w:r w:rsidRPr="00A56182">
        <w:rPr>
          <w:rFonts w:ascii="仿宋_GB2312" w:eastAsia="仿宋_GB2312" w:cs="仿宋_GB2312" w:hint="eastAsia"/>
          <w:color w:val="000000" w:themeColor="text1"/>
          <w:kern w:val="0"/>
          <w:sz w:val="32"/>
          <w:szCs w:val="32"/>
        </w:rPr>
        <w:t xml:space="preserve"> 万元, </w:t>
      </w:r>
      <w:r w:rsidRPr="00A56182">
        <w:rPr>
          <w:rFonts w:ascii="仿宋_GB2312" w:eastAsia="仿宋_GB2312" w:hAnsi="黑体" w:cs="仿宋_GB2312" w:hint="eastAsia"/>
          <w:color w:val="000000" w:themeColor="text1"/>
          <w:kern w:val="0"/>
          <w:sz w:val="32"/>
          <w:szCs w:val="32"/>
        </w:rPr>
        <w:t>较2020年度决算数</w:t>
      </w:r>
      <w:r w:rsidR="009711D5" w:rsidRPr="00A56182">
        <w:rPr>
          <w:rFonts w:ascii="仿宋_GB2312" w:eastAsia="仿宋_GB2312" w:hAnsi="黑体" w:cs="仿宋_GB2312" w:hint="eastAsia"/>
          <w:color w:val="000000" w:themeColor="text1"/>
          <w:kern w:val="0"/>
          <w:sz w:val="32"/>
          <w:szCs w:val="32"/>
        </w:rPr>
        <w:t>增加1833.25</w:t>
      </w:r>
      <w:r w:rsidRPr="00A56182">
        <w:rPr>
          <w:rFonts w:ascii="仿宋_GB2312" w:eastAsia="仿宋_GB2312" w:hAnsi="黑体" w:cs="仿宋_GB2312" w:hint="eastAsia"/>
          <w:color w:val="000000" w:themeColor="text1"/>
          <w:kern w:val="0"/>
          <w:sz w:val="32"/>
          <w:szCs w:val="32"/>
        </w:rPr>
        <w:t>万元，</w:t>
      </w:r>
      <w:r w:rsidR="009711D5" w:rsidRPr="00A56182">
        <w:rPr>
          <w:rFonts w:ascii="仿宋_GB2312" w:eastAsia="仿宋_GB2312" w:hAnsi="黑体" w:cs="仿宋_GB2312" w:hint="eastAsia"/>
          <w:color w:val="000000" w:themeColor="text1"/>
          <w:kern w:val="0"/>
          <w:sz w:val="32"/>
          <w:szCs w:val="32"/>
        </w:rPr>
        <w:t>增长</w:t>
      </w:r>
      <w:r w:rsidRPr="00A56182">
        <w:rPr>
          <w:rFonts w:ascii="仿宋_GB2312" w:eastAsia="仿宋_GB2312" w:hAnsi="黑体" w:cs="仿宋_GB2312" w:hint="eastAsia"/>
          <w:color w:val="000000" w:themeColor="text1"/>
          <w:kern w:val="0"/>
          <w:sz w:val="32"/>
          <w:szCs w:val="32"/>
        </w:rPr>
        <w:t xml:space="preserve"> </w:t>
      </w:r>
      <w:r w:rsidR="009711D5" w:rsidRPr="00A56182">
        <w:rPr>
          <w:rFonts w:ascii="仿宋_GB2312" w:eastAsia="仿宋_GB2312" w:hAnsi="黑体" w:cs="仿宋_GB2312" w:hint="eastAsia"/>
          <w:color w:val="000000" w:themeColor="text1"/>
          <w:kern w:val="0"/>
          <w:sz w:val="32"/>
          <w:szCs w:val="32"/>
        </w:rPr>
        <w:t>14.38</w:t>
      </w:r>
      <w:r w:rsidRPr="00A56182">
        <w:rPr>
          <w:rFonts w:ascii="仿宋_GB2312" w:eastAsia="仿宋_GB2312" w:hAnsi="黑体" w:cs="仿宋_GB2312" w:hint="eastAsia"/>
          <w:color w:val="000000" w:themeColor="text1"/>
          <w:kern w:val="0"/>
          <w:sz w:val="32"/>
          <w:szCs w:val="32"/>
        </w:rPr>
        <w:t xml:space="preserve"> %。</w:t>
      </w:r>
      <w:r w:rsidRPr="00A56182">
        <w:rPr>
          <w:rFonts w:ascii="仿宋_GB2312" w:eastAsia="仿宋_GB2312" w:cs="仿宋_GB2312" w:hint="eastAsia"/>
          <w:color w:val="000000" w:themeColor="text1"/>
          <w:kern w:val="0"/>
          <w:sz w:val="32"/>
          <w:szCs w:val="32"/>
        </w:rPr>
        <w:t>收入具体情况如下。</w:t>
      </w:r>
    </w:p>
    <w:p w:rsidR="00F50C04" w:rsidRPr="00A56182" w:rsidRDefault="00587E2A">
      <w:pPr>
        <w:autoSpaceDE w:val="0"/>
        <w:autoSpaceDN w:val="0"/>
        <w:adjustRightInd w:val="0"/>
        <w:spacing w:line="560" w:lineRule="exact"/>
        <w:ind w:firstLineChars="196" w:firstLine="627"/>
        <w:jc w:val="left"/>
        <w:rPr>
          <w:rFonts w:ascii="仿宋_GB2312" w:eastAsia="仿宋_GB2312" w:hAnsi="黑体" w:cs="仿宋_GB2312"/>
          <w:color w:val="000000" w:themeColor="text1"/>
          <w:kern w:val="0"/>
          <w:sz w:val="32"/>
          <w:szCs w:val="32"/>
        </w:rPr>
      </w:pPr>
      <w:r w:rsidRPr="00A56182">
        <w:rPr>
          <w:rFonts w:ascii="仿宋_GB2312" w:eastAsia="仿宋_GB2312" w:hint="eastAsia"/>
          <w:bCs/>
          <w:color w:val="000000" w:themeColor="text1"/>
          <w:kern w:val="0"/>
          <w:sz w:val="32"/>
          <w:szCs w:val="32"/>
        </w:rPr>
        <w:t>1</w:t>
      </w:r>
      <w:r w:rsidRPr="00A56182">
        <w:rPr>
          <w:rFonts w:ascii="仿宋_GB2312" w:eastAsia="仿宋_GB2312" w:cs="仿宋_GB2312" w:hint="eastAsia"/>
          <w:color w:val="000000" w:themeColor="text1"/>
          <w:kern w:val="0"/>
          <w:sz w:val="32"/>
          <w:szCs w:val="32"/>
        </w:rPr>
        <w:t>.一般公共预算财政拨款收入</w:t>
      </w:r>
      <w:r w:rsidR="005E6622" w:rsidRPr="00A56182">
        <w:rPr>
          <w:rFonts w:ascii="仿宋_GB2312" w:eastAsia="仿宋_GB2312" w:cs="仿宋_GB2312" w:hint="eastAsia"/>
          <w:color w:val="000000" w:themeColor="text1"/>
          <w:kern w:val="0"/>
          <w:sz w:val="32"/>
          <w:szCs w:val="32"/>
        </w:rPr>
        <w:t>14583.39</w:t>
      </w:r>
      <w:r w:rsidRPr="00A56182">
        <w:rPr>
          <w:rFonts w:ascii="仿宋_GB2312" w:eastAsia="仿宋_GB2312" w:cs="仿宋_GB2312" w:hint="eastAsia"/>
          <w:color w:val="000000" w:themeColor="text1"/>
          <w:kern w:val="0"/>
          <w:sz w:val="32"/>
          <w:szCs w:val="32"/>
        </w:rPr>
        <w:t>万元，为财政当年拨付的资金。</w:t>
      </w:r>
      <w:r w:rsidRPr="00A56182">
        <w:rPr>
          <w:rFonts w:ascii="仿宋_GB2312" w:eastAsia="仿宋_GB2312" w:hAnsi="黑体" w:cs="仿宋_GB2312" w:hint="eastAsia"/>
          <w:color w:val="000000" w:themeColor="text1"/>
          <w:kern w:val="0"/>
          <w:sz w:val="32"/>
          <w:szCs w:val="32"/>
        </w:rPr>
        <w:t>较2020年度决算数增加</w:t>
      </w:r>
      <w:r w:rsidR="009711D5" w:rsidRPr="00A56182">
        <w:rPr>
          <w:rFonts w:ascii="仿宋_GB2312" w:eastAsia="仿宋_GB2312" w:hAnsi="黑体" w:cs="仿宋_GB2312" w:hint="eastAsia"/>
          <w:color w:val="000000" w:themeColor="text1"/>
          <w:kern w:val="0"/>
          <w:sz w:val="32"/>
          <w:szCs w:val="32"/>
        </w:rPr>
        <w:t>增加1833.25</w:t>
      </w:r>
      <w:r w:rsidRPr="00A56182">
        <w:rPr>
          <w:rFonts w:ascii="仿宋_GB2312" w:eastAsia="仿宋_GB2312" w:hAnsi="黑体" w:cs="仿宋_GB2312" w:hint="eastAsia"/>
          <w:color w:val="000000" w:themeColor="text1"/>
          <w:kern w:val="0"/>
          <w:sz w:val="32"/>
          <w:szCs w:val="32"/>
        </w:rPr>
        <w:t>万元，增长</w:t>
      </w:r>
      <w:r w:rsidR="009711D5" w:rsidRPr="00A56182">
        <w:rPr>
          <w:rFonts w:ascii="仿宋_GB2312" w:eastAsia="仿宋_GB2312" w:hAnsi="黑体" w:cs="仿宋_GB2312" w:hint="eastAsia"/>
          <w:color w:val="000000" w:themeColor="text1"/>
          <w:kern w:val="0"/>
          <w:sz w:val="32"/>
          <w:szCs w:val="32"/>
        </w:rPr>
        <w:t xml:space="preserve">14.38 </w:t>
      </w:r>
      <w:r w:rsidRPr="00A56182">
        <w:rPr>
          <w:rFonts w:ascii="仿宋_GB2312" w:eastAsia="仿宋_GB2312" w:hAnsi="黑体" w:cs="仿宋_GB2312" w:hint="eastAsia"/>
          <w:color w:val="000000" w:themeColor="text1"/>
          <w:kern w:val="0"/>
          <w:sz w:val="32"/>
          <w:szCs w:val="32"/>
        </w:rPr>
        <w:t>%，主要原因是：</w:t>
      </w:r>
      <w:r w:rsidR="00025A32" w:rsidRPr="00A56182">
        <w:rPr>
          <w:rFonts w:ascii="仿宋_GB2312" w:eastAsia="仿宋_GB2312" w:cs="仿宋_GB2312" w:hint="eastAsia"/>
          <w:color w:val="000000" w:themeColor="text1"/>
          <w:kern w:val="0"/>
          <w:sz w:val="32"/>
          <w:szCs w:val="32"/>
        </w:rPr>
        <w:t>清理消化2018年底已拨付未列支资金、追加戒毒所工程款等。</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cs="仿宋_GB2312" w:hint="eastAsia"/>
          <w:color w:val="000000" w:themeColor="text1"/>
          <w:kern w:val="0"/>
          <w:sz w:val="32"/>
          <w:szCs w:val="32"/>
        </w:rPr>
        <w:t>2.政府性基金预算财政拨款收入</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万元，为财政当年拨付的资金。</w:t>
      </w:r>
      <w:r w:rsidRPr="00A56182">
        <w:rPr>
          <w:rFonts w:ascii="仿宋_GB2312" w:eastAsia="仿宋_GB2312" w:hAnsi="黑体" w:cs="仿宋_GB2312" w:hint="eastAsia"/>
          <w:color w:val="000000" w:themeColor="text1"/>
          <w:kern w:val="0"/>
          <w:sz w:val="32"/>
          <w:szCs w:val="32"/>
        </w:rPr>
        <w:t xml:space="preserve">较2020年度决算数增加（减少） </w:t>
      </w:r>
      <w:r w:rsidR="00816833"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816833" w:rsidRPr="00A56182">
        <w:rPr>
          <w:rFonts w:ascii="仿宋_GB2312" w:eastAsia="仿宋_GB2312" w:hAnsi="黑体" w:cs="仿宋_GB2312" w:hint="eastAsia"/>
          <w:color w:val="000000" w:themeColor="text1"/>
          <w:kern w:val="0"/>
          <w:sz w:val="32"/>
          <w:szCs w:val="32"/>
        </w:rPr>
        <w:t>。</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hint="eastAsia"/>
          <w:bCs/>
          <w:color w:val="000000" w:themeColor="text1"/>
          <w:kern w:val="0"/>
          <w:sz w:val="32"/>
          <w:szCs w:val="32"/>
        </w:rPr>
        <w:t>3</w:t>
      </w:r>
      <w:r w:rsidRPr="00A56182">
        <w:rPr>
          <w:rFonts w:ascii="仿宋_GB2312" w:eastAsia="仿宋_GB2312" w:cs="仿宋_GB2312" w:hint="eastAsia"/>
          <w:color w:val="000000" w:themeColor="text1"/>
          <w:kern w:val="0"/>
          <w:sz w:val="32"/>
          <w:szCs w:val="32"/>
        </w:rPr>
        <w:t>.国有资本经营预算财政拨款收入</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万元，为财政当年拨付的资金。</w:t>
      </w:r>
      <w:r w:rsidRPr="00A56182">
        <w:rPr>
          <w:rFonts w:ascii="仿宋_GB2312" w:eastAsia="仿宋_GB2312" w:hAnsi="黑体" w:cs="仿宋_GB2312" w:hint="eastAsia"/>
          <w:color w:val="000000" w:themeColor="text1"/>
          <w:kern w:val="0"/>
          <w:sz w:val="32"/>
          <w:szCs w:val="32"/>
        </w:rPr>
        <w:t xml:space="preserve">较2020年度决算数增加（减少） </w:t>
      </w:r>
      <w:r w:rsidR="00816833"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816833" w:rsidRPr="00A56182">
        <w:rPr>
          <w:rFonts w:ascii="仿宋_GB2312" w:eastAsia="仿宋_GB2312" w:hAnsi="黑体" w:cs="仿宋_GB2312" w:hint="eastAsia"/>
          <w:color w:val="000000" w:themeColor="text1"/>
          <w:kern w:val="0"/>
          <w:sz w:val="32"/>
          <w:szCs w:val="32"/>
        </w:rPr>
        <w:t>。</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cs="仿宋_GB2312" w:hint="eastAsia"/>
          <w:color w:val="000000" w:themeColor="text1"/>
          <w:kern w:val="0"/>
          <w:sz w:val="32"/>
          <w:szCs w:val="32"/>
        </w:rPr>
        <w:t>4.事业收入</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万元，为事业单位开展业务活动取得的收入。</w:t>
      </w:r>
      <w:r w:rsidRPr="00A56182">
        <w:rPr>
          <w:rFonts w:ascii="仿宋_GB2312" w:eastAsia="仿宋_GB2312" w:hAnsi="黑体" w:cs="仿宋_GB2312" w:hint="eastAsia"/>
          <w:color w:val="000000" w:themeColor="text1"/>
          <w:kern w:val="0"/>
          <w:sz w:val="32"/>
          <w:szCs w:val="32"/>
        </w:rPr>
        <w:t xml:space="preserve">较2020年度决算数增加（减少） </w:t>
      </w:r>
      <w:r w:rsidR="00816833"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816833" w:rsidRPr="00A56182">
        <w:rPr>
          <w:rFonts w:ascii="仿宋_GB2312" w:eastAsia="仿宋_GB2312" w:hAnsi="黑体" w:cs="仿宋_GB2312" w:hint="eastAsia"/>
          <w:color w:val="000000" w:themeColor="text1"/>
          <w:kern w:val="0"/>
          <w:sz w:val="32"/>
          <w:szCs w:val="32"/>
        </w:rPr>
        <w:t>。</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hint="eastAsia"/>
          <w:bCs/>
          <w:color w:val="000000" w:themeColor="text1"/>
          <w:kern w:val="0"/>
          <w:sz w:val="32"/>
          <w:szCs w:val="32"/>
        </w:rPr>
        <w:t>5</w:t>
      </w:r>
      <w:r w:rsidRPr="00A56182">
        <w:rPr>
          <w:rFonts w:ascii="仿宋_GB2312" w:eastAsia="仿宋_GB2312" w:cs="仿宋_GB2312" w:hint="eastAsia"/>
          <w:color w:val="000000" w:themeColor="text1"/>
          <w:kern w:val="0"/>
          <w:sz w:val="32"/>
          <w:szCs w:val="32"/>
        </w:rPr>
        <w:t>.经营收入</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万元，为事业单位在业务活动之外开展非独立核算经营活动取得的收入。</w:t>
      </w:r>
      <w:r w:rsidRPr="00A56182">
        <w:rPr>
          <w:rFonts w:ascii="仿宋_GB2312" w:eastAsia="仿宋_GB2312" w:hAnsi="黑体" w:cs="仿宋_GB2312" w:hint="eastAsia"/>
          <w:color w:val="000000" w:themeColor="text1"/>
          <w:kern w:val="0"/>
          <w:sz w:val="32"/>
          <w:szCs w:val="32"/>
        </w:rPr>
        <w:t xml:space="preserve">较2020年度决算数增加（减少） </w:t>
      </w:r>
      <w:r w:rsidR="00816833"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816833" w:rsidRPr="00A56182">
        <w:rPr>
          <w:rFonts w:ascii="仿宋_GB2312" w:eastAsia="仿宋_GB2312" w:hAnsi="黑体" w:cs="仿宋_GB2312" w:hint="eastAsia"/>
          <w:color w:val="000000" w:themeColor="text1"/>
          <w:kern w:val="0"/>
          <w:sz w:val="32"/>
          <w:szCs w:val="32"/>
        </w:rPr>
        <w:t>。</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hint="eastAsia"/>
          <w:bCs/>
          <w:color w:val="000000" w:themeColor="text1"/>
          <w:kern w:val="0"/>
          <w:sz w:val="32"/>
          <w:szCs w:val="32"/>
        </w:rPr>
        <w:t>6</w:t>
      </w:r>
      <w:r w:rsidRPr="00A56182">
        <w:rPr>
          <w:rFonts w:ascii="仿宋_GB2312" w:eastAsia="仿宋_GB2312" w:cs="仿宋_GB2312" w:hint="eastAsia"/>
          <w:color w:val="000000" w:themeColor="text1"/>
          <w:kern w:val="0"/>
          <w:sz w:val="32"/>
          <w:szCs w:val="32"/>
        </w:rPr>
        <w:t>.其他收入</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万元，为部门单位在</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财政拨款收入</w:t>
      </w:r>
      <w:r w:rsidRPr="00A56182">
        <w:rPr>
          <w:rFonts w:ascii="仿宋_GB2312" w:eastAsia="仿宋_GB2312" w:hint="eastAsia"/>
          <w:color w:val="000000" w:themeColor="text1"/>
          <w:kern w:val="0"/>
          <w:sz w:val="32"/>
          <w:szCs w:val="32"/>
        </w:rPr>
        <w:t>”</w:t>
      </w:r>
    </w:p>
    <w:p w:rsidR="005924BF" w:rsidRPr="00A56182" w:rsidRDefault="00587E2A" w:rsidP="00015248">
      <w:pPr>
        <w:autoSpaceDE w:val="0"/>
        <w:autoSpaceDN w:val="0"/>
        <w:adjustRightInd w:val="0"/>
        <w:spacing w:line="560" w:lineRule="exact"/>
        <w:jc w:val="left"/>
        <w:rPr>
          <w:rFonts w:ascii="仿宋_GB2312" w:eastAsia="仿宋_GB2312" w:hAnsi="黑体" w:cs="仿宋_GB2312"/>
          <w:color w:val="000000" w:themeColor="text1"/>
          <w:kern w:val="0"/>
          <w:sz w:val="32"/>
          <w:szCs w:val="32"/>
        </w:rPr>
      </w:pP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事业收入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经营收入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之外取得的收入。</w:t>
      </w:r>
      <w:r w:rsidRPr="00A56182">
        <w:rPr>
          <w:rFonts w:ascii="仿宋_GB2312" w:eastAsia="仿宋_GB2312" w:hAnsi="黑体" w:cs="仿宋_GB2312" w:hint="eastAsia"/>
          <w:color w:val="000000" w:themeColor="text1"/>
          <w:kern w:val="0"/>
          <w:sz w:val="32"/>
          <w:szCs w:val="32"/>
        </w:rPr>
        <w:t>较2020年度决算数增加（减少）</w:t>
      </w:r>
      <w:r w:rsidR="00015248"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015248" w:rsidRPr="00A56182">
        <w:rPr>
          <w:rFonts w:ascii="仿宋_GB2312" w:eastAsia="仿宋_GB2312" w:hAnsi="黑体" w:cs="仿宋_GB2312" w:hint="eastAsia"/>
          <w:color w:val="000000" w:themeColor="text1"/>
          <w:kern w:val="0"/>
          <w:sz w:val="32"/>
          <w:szCs w:val="32"/>
        </w:rPr>
        <w:t>。</w:t>
      </w:r>
    </w:p>
    <w:p w:rsidR="00F50C04" w:rsidRPr="00A56182" w:rsidRDefault="00587E2A" w:rsidP="005924BF">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A56182">
        <w:rPr>
          <w:rFonts w:ascii="仿宋_GB2312" w:eastAsia="仿宋_GB2312" w:hint="eastAsia"/>
          <w:bCs/>
          <w:color w:val="000000" w:themeColor="text1"/>
          <w:kern w:val="0"/>
          <w:sz w:val="32"/>
          <w:szCs w:val="32"/>
        </w:rPr>
        <w:t>7</w:t>
      </w:r>
      <w:r w:rsidRPr="00A56182">
        <w:rPr>
          <w:rFonts w:ascii="仿宋_GB2312" w:eastAsia="仿宋_GB2312" w:cs="仿宋_GB2312" w:hint="eastAsia"/>
          <w:color w:val="000000" w:themeColor="text1"/>
          <w:kern w:val="0"/>
          <w:sz w:val="32"/>
          <w:szCs w:val="32"/>
        </w:rPr>
        <w:t>.使用非财政拨款结余</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万元，主要是所属事业单位在当年的</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财政拨款收入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事业收入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经营收入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及</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其</w:t>
      </w:r>
      <w:r w:rsidRPr="00A56182">
        <w:rPr>
          <w:rFonts w:ascii="仿宋_GB2312" w:eastAsia="仿宋_GB2312" w:cs="仿宋_GB2312" w:hint="eastAsia"/>
          <w:color w:val="000000" w:themeColor="text1"/>
          <w:kern w:val="0"/>
          <w:sz w:val="32"/>
          <w:szCs w:val="32"/>
        </w:rPr>
        <w:lastRenderedPageBreak/>
        <w:t>他收入</w:t>
      </w:r>
      <w:r w:rsidRPr="00A56182">
        <w:rPr>
          <w:rFonts w:ascii="仿宋_GB2312" w:eastAsia="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不能保证其支出的情况下，使用以前年度积累的非财政拨款结余弥补本年度收支缺口的资金。</w:t>
      </w:r>
      <w:r w:rsidRPr="00A56182">
        <w:rPr>
          <w:rFonts w:ascii="仿宋_GB2312" w:eastAsia="仿宋_GB2312" w:hAnsi="黑体" w:cs="仿宋_GB2312" w:hint="eastAsia"/>
          <w:color w:val="000000" w:themeColor="text1"/>
          <w:kern w:val="0"/>
          <w:sz w:val="32"/>
          <w:szCs w:val="32"/>
        </w:rPr>
        <w:t xml:space="preserve">较2020年度决算数增加（减少） </w:t>
      </w:r>
      <w:r w:rsidR="00015248" w:rsidRPr="00A56182">
        <w:rPr>
          <w:rFonts w:ascii="仿宋_GB2312" w:eastAsia="仿宋_GB2312" w:hAnsi="黑体" w:cs="仿宋_GB2312" w:hint="eastAsia"/>
          <w:color w:val="000000" w:themeColor="text1"/>
          <w:kern w:val="0"/>
          <w:sz w:val="32"/>
          <w:szCs w:val="32"/>
        </w:rPr>
        <w:t>0</w:t>
      </w:r>
      <w:r w:rsidRPr="00A56182">
        <w:rPr>
          <w:rFonts w:ascii="仿宋_GB2312" w:eastAsia="仿宋_GB2312" w:hAnsi="黑体" w:cs="仿宋_GB2312" w:hint="eastAsia"/>
          <w:color w:val="000000" w:themeColor="text1"/>
          <w:kern w:val="0"/>
          <w:sz w:val="32"/>
          <w:szCs w:val="32"/>
        </w:rPr>
        <w:t xml:space="preserve"> 万元</w:t>
      </w:r>
      <w:r w:rsidR="00015248" w:rsidRPr="00A56182">
        <w:rPr>
          <w:rFonts w:ascii="仿宋_GB2312" w:eastAsia="仿宋_GB2312" w:hAnsi="黑体" w:cs="仿宋_GB2312" w:hint="eastAsia"/>
          <w:color w:val="000000" w:themeColor="text1"/>
          <w:kern w:val="0"/>
          <w:sz w:val="32"/>
          <w:szCs w:val="32"/>
        </w:rPr>
        <w:t>。</w:t>
      </w:r>
    </w:p>
    <w:p w:rsidR="009F314D"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hint="eastAsia"/>
          <w:bCs/>
          <w:color w:val="000000" w:themeColor="text1"/>
          <w:kern w:val="0"/>
          <w:sz w:val="32"/>
          <w:szCs w:val="32"/>
        </w:rPr>
        <w:t>8</w:t>
      </w:r>
      <w:r w:rsidRPr="00A56182">
        <w:rPr>
          <w:rFonts w:ascii="仿宋_GB2312" w:eastAsia="仿宋_GB2312" w:cs="仿宋_GB2312" w:hint="eastAsia"/>
          <w:color w:val="000000" w:themeColor="text1"/>
          <w:kern w:val="0"/>
          <w:sz w:val="32"/>
          <w:szCs w:val="32"/>
        </w:rPr>
        <w:t>.上年结转和结余</w:t>
      </w:r>
      <w:r w:rsidR="005E6622" w:rsidRPr="00A56182">
        <w:rPr>
          <w:rFonts w:ascii="仿宋_GB2312" w:eastAsia="仿宋_GB2312" w:cs="仿宋_GB2312" w:hint="eastAsia"/>
          <w:color w:val="000000" w:themeColor="text1"/>
          <w:kern w:val="0"/>
          <w:sz w:val="32"/>
          <w:szCs w:val="32"/>
        </w:rPr>
        <w:t>0</w:t>
      </w:r>
      <w:r w:rsidRPr="00A56182">
        <w:rPr>
          <w:rFonts w:ascii="仿宋_GB2312" w:eastAsia="仿宋_GB2312" w:cs="仿宋_GB2312" w:hint="eastAsia"/>
          <w:color w:val="000000" w:themeColor="text1"/>
          <w:kern w:val="0"/>
          <w:sz w:val="32"/>
          <w:szCs w:val="32"/>
        </w:rPr>
        <w:t>万元，为以前年度支出预算因客观条件变化未执行完毕、结转到本年度按有关规定继续使用的资金。</w:t>
      </w:r>
      <w:r w:rsidRPr="00A56182">
        <w:rPr>
          <w:rFonts w:ascii="仿宋_GB2312" w:eastAsia="仿宋_GB2312" w:hAnsi="黑体" w:cs="仿宋_GB2312" w:hint="eastAsia"/>
          <w:color w:val="000000" w:themeColor="text1"/>
          <w:kern w:val="0"/>
          <w:sz w:val="32"/>
          <w:szCs w:val="32"/>
        </w:rPr>
        <w:t>较2020年度决算数减少</w:t>
      </w:r>
      <w:r w:rsidR="00015248" w:rsidRPr="00A56182">
        <w:rPr>
          <w:rFonts w:ascii="仿宋_GB2312" w:eastAsia="仿宋_GB2312" w:hAnsi="黑体" w:cs="仿宋_GB2312" w:hint="eastAsia"/>
          <w:color w:val="000000" w:themeColor="text1"/>
          <w:kern w:val="0"/>
          <w:sz w:val="32"/>
          <w:szCs w:val="32"/>
        </w:rPr>
        <w:t>856.37</w:t>
      </w:r>
      <w:r w:rsidRPr="00A56182">
        <w:rPr>
          <w:rFonts w:ascii="仿宋_GB2312" w:eastAsia="仿宋_GB2312" w:hAnsi="黑体" w:cs="仿宋_GB2312" w:hint="eastAsia"/>
          <w:color w:val="000000" w:themeColor="text1"/>
          <w:kern w:val="0"/>
          <w:sz w:val="32"/>
          <w:szCs w:val="32"/>
        </w:rPr>
        <w:t>万元，下降</w:t>
      </w:r>
      <w:r w:rsidR="009F314D" w:rsidRPr="00A56182">
        <w:rPr>
          <w:rFonts w:ascii="仿宋_GB2312" w:eastAsia="仿宋_GB2312" w:hAnsi="黑体" w:cs="仿宋_GB2312" w:hint="eastAsia"/>
          <w:color w:val="000000" w:themeColor="text1"/>
          <w:kern w:val="0"/>
          <w:sz w:val="32"/>
          <w:szCs w:val="32"/>
        </w:rPr>
        <w:t>100</w:t>
      </w:r>
      <w:r w:rsidRPr="00A56182">
        <w:rPr>
          <w:rFonts w:ascii="仿宋_GB2312" w:eastAsia="仿宋_GB2312" w:hAnsi="黑体" w:cs="仿宋_GB2312" w:hint="eastAsia"/>
          <w:color w:val="000000" w:themeColor="text1"/>
          <w:kern w:val="0"/>
          <w:sz w:val="32"/>
          <w:szCs w:val="32"/>
        </w:rPr>
        <w:t>%，主要原因是：</w:t>
      </w:r>
      <w:r w:rsidR="005924BF" w:rsidRPr="00A56182">
        <w:rPr>
          <w:rFonts w:ascii="仿宋_GB2312" w:eastAsia="仿宋_GB2312" w:hAnsi="黑体" w:cs="仿宋_GB2312" w:hint="eastAsia"/>
          <w:color w:val="000000" w:themeColor="text1"/>
          <w:kern w:val="0"/>
          <w:sz w:val="32"/>
          <w:szCs w:val="32"/>
        </w:rPr>
        <w:t>无</w:t>
      </w:r>
      <w:r w:rsidR="005924BF" w:rsidRPr="00A56182">
        <w:rPr>
          <w:rFonts w:ascii="仿宋_GB2312" w:eastAsia="仿宋_GB2312" w:cs="仿宋_GB2312" w:hint="eastAsia"/>
          <w:color w:val="000000" w:themeColor="text1"/>
          <w:kern w:val="0"/>
          <w:sz w:val="32"/>
          <w:szCs w:val="32"/>
        </w:rPr>
        <w:t>上年结转和结余。</w:t>
      </w:r>
    </w:p>
    <w:p w:rsidR="00F50C04" w:rsidRPr="00A56182" w:rsidRDefault="00587E2A">
      <w:pPr>
        <w:autoSpaceDE w:val="0"/>
        <w:autoSpaceDN w:val="0"/>
        <w:adjustRightInd w:val="0"/>
        <w:spacing w:line="560" w:lineRule="exact"/>
        <w:ind w:firstLineChars="196" w:firstLine="627"/>
        <w:jc w:val="left"/>
        <w:rPr>
          <w:rFonts w:ascii="仿宋_GB2312" w:eastAsia="仿宋_GB2312" w:cs="仿宋_GB2312"/>
          <w:color w:val="000000" w:themeColor="text1"/>
          <w:kern w:val="0"/>
          <w:sz w:val="32"/>
          <w:szCs w:val="32"/>
        </w:rPr>
      </w:pPr>
      <w:r w:rsidRPr="00A56182">
        <w:rPr>
          <w:rFonts w:ascii="仿宋_GB2312" w:eastAsia="仿宋_GB2312" w:cs="仿宋_GB2312" w:hint="eastAsia"/>
          <w:color w:val="000000" w:themeColor="text1"/>
          <w:kern w:val="0"/>
          <w:sz w:val="32"/>
          <w:szCs w:val="32"/>
        </w:rPr>
        <w:t>（二）本部门2021年度总支出</w:t>
      </w:r>
      <w:r w:rsidR="005E6622" w:rsidRPr="00A56182">
        <w:rPr>
          <w:rFonts w:ascii="仿宋_GB2312" w:eastAsia="仿宋_GB2312" w:cs="仿宋_GB2312" w:hint="eastAsia"/>
          <w:color w:val="000000" w:themeColor="text1"/>
          <w:kern w:val="0"/>
          <w:sz w:val="32"/>
          <w:szCs w:val="32"/>
        </w:rPr>
        <w:t>14583.39</w:t>
      </w:r>
      <w:r w:rsidRPr="00A56182">
        <w:rPr>
          <w:rFonts w:ascii="仿宋_GB2312" w:eastAsia="仿宋_GB2312" w:cs="仿宋_GB2312" w:hint="eastAsia"/>
          <w:color w:val="000000" w:themeColor="text1"/>
          <w:kern w:val="0"/>
          <w:sz w:val="32"/>
          <w:szCs w:val="32"/>
        </w:rPr>
        <w:t>万元，其中本年支出</w:t>
      </w:r>
      <w:r w:rsidR="0061332C" w:rsidRPr="00A56182">
        <w:rPr>
          <w:rFonts w:ascii="仿宋_GB2312" w:eastAsia="仿宋_GB2312" w:cs="仿宋_GB2312" w:hint="eastAsia"/>
          <w:color w:val="000000" w:themeColor="text1"/>
          <w:kern w:val="0"/>
          <w:sz w:val="32"/>
          <w:szCs w:val="32"/>
        </w:rPr>
        <w:t>14583.39</w:t>
      </w:r>
      <w:r w:rsidRPr="00A56182">
        <w:rPr>
          <w:rFonts w:ascii="仿宋_GB2312" w:eastAsia="仿宋_GB2312" w:cs="仿宋_GB2312" w:hint="eastAsia"/>
          <w:color w:val="000000" w:themeColor="text1"/>
          <w:kern w:val="0"/>
          <w:sz w:val="32"/>
          <w:szCs w:val="32"/>
        </w:rPr>
        <w:t xml:space="preserve">万元, </w:t>
      </w:r>
      <w:r w:rsidRPr="00A56182">
        <w:rPr>
          <w:rFonts w:ascii="仿宋_GB2312" w:eastAsia="仿宋_GB2312" w:hAnsi="黑体" w:cs="仿宋_GB2312" w:hint="eastAsia"/>
          <w:color w:val="000000" w:themeColor="text1"/>
          <w:kern w:val="0"/>
          <w:sz w:val="32"/>
          <w:szCs w:val="32"/>
        </w:rPr>
        <w:t>较2020年度决算数增加</w:t>
      </w:r>
      <w:r w:rsidR="009711D5" w:rsidRPr="00A56182">
        <w:rPr>
          <w:rFonts w:ascii="仿宋_GB2312" w:eastAsia="仿宋_GB2312" w:hAnsi="黑体" w:cs="仿宋_GB2312" w:hint="eastAsia"/>
          <w:color w:val="000000" w:themeColor="text1"/>
          <w:kern w:val="0"/>
          <w:sz w:val="32"/>
          <w:szCs w:val="32"/>
        </w:rPr>
        <w:t>976.88</w:t>
      </w:r>
      <w:r w:rsidRPr="00A56182">
        <w:rPr>
          <w:rFonts w:ascii="仿宋_GB2312" w:eastAsia="仿宋_GB2312" w:hAnsi="黑体" w:cs="仿宋_GB2312" w:hint="eastAsia"/>
          <w:color w:val="000000" w:themeColor="text1"/>
          <w:kern w:val="0"/>
          <w:sz w:val="32"/>
          <w:szCs w:val="32"/>
        </w:rPr>
        <w:t>万元，增长</w:t>
      </w:r>
      <w:r w:rsidR="009711D5" w:rsidRPr="00A56182">
        <w:rPr>
          <w:rFonts w:ascii="仿宋_GB2312" w:eastAsia="仿宋_GB2312" w:hAnsi="黑体" w:cs="仿宋_GB2312" w:hint="eastAsia"/>
          <w:color w:val="000000" w:themeColor="text1"/>
          <w:kern w:val="0"/>
          <w:sz w:val="32"/>
          <w:szCs w:val="32"/>
        </w:rPr>
        <w:t>7.18</w:t>
      </w:r>
      <w:r w:rsidRPr="00A56182">
        <w:rPr>
          <w:rFonts w:ascii="仿宋_GB2312" w:eastAsia="仿宋_GB2312" w:hAnsi="黑体" w:cs="仿宋_GB2312" w:hint="eastAsia"/>
          <w:color w:val="000000" w:themeColor="text1"/>
          <w:kern w:val="0"/>
          <w:sz w:val="32"/>
          <w:szCs w:val="32"/>
        </w:rPr>
        <w:t>%。</w:t>
      </w:r>
      <w:r w:rsidRPr="00A56182">
        <w:rPr>
          <w:rFonts w:ascii="仿宋_GB2312" w:eastAsia="仿宋_GB2312" w:cs="仿宋_GB2312" w:hint="eastAsia"/>
          <w:color w:val="000000" w:themeColor="text1"/>
          <w:kern w:val="0"/>
          <w:sz w:val="32"/>
          <w:szCs w:val="32"/>
        </w:rPr>
        <w:t>支出具体情况如下：</w:t>
      </w:r>
    </w:p>
    <w:p w:rsidR="00F50C04" w:rsidRDefault="00587E2A" w:rsidP="00016DD5">
      <w:pPr>
        <w:autoSpaceDE w:val="0"/>
        <w:autoSpaceDN w:val="0"/>
        <w:adjustRightInd w:val="0"/>
        <w:spacing w:line="560" w:lineRule="exact"/>
        <w:ind w:firstLineChars="200" w:firstLine="640"/>
        <w:jc w:val="left"/>
        <w:rPr>
          <w:rFonts w:ascii="仿宋_GB2312" w:eastAsia="仿宋_GB2312" w:hAnsi="黑体" w:cs="仿宋_GB2312"/>
          <w:kern w:val="0"/>
          <w:sz w:val="32"/>
          <w:szCs w:val="32"/>
        </w:rPr>
      </w:pPr>
      <w:r>
        <w:rPr>
          <w:rFonts w:ascii="仿宋_GB2312" w:eastAsia="仿宋_GB2312" w:hint="eastAsia"/>
          <w:bCs/>
          <w:kern w:val="0"/>
          <w:sz w:val="32"/>
          <w:szCs w:val="32"/>
        </w:rPr>
        <w:t>1</w:t>
      </w:r>
      <w:r>
        <w:rPr>
          <w:rFonts w:ascii="仿宋_GB2312" w:eastAsia="仿宋_GB2312" w:cs="仿宋_GB2312" w:hint="eastAsia"/>
          <w:kern w:val="0"/>
          <w:sz w:val="32"/>
          <w:szCs w:val="32"/>
        </w:rPr>
        <w:t>.一般公共服务支出（类）</w:t>
      </w:r>
      <w:r w:rsidR="005E6622">
        <w:rPr>
          <w:rFonts w:ascii="仿宋_GB2312" w:eastAsia="仿宋_GB2312" w:cs="仿宋_GB2312" w:hint="eastAsia"/>
          <w:kern w:val="0"/>
          <w:sz w:val="32"/>
          <w:szCs w:val="32"/>
        </w:rPr>
        <w:t>12.79</w:t>
      </w:r>
      <w:r>
        <w:rPr>
          <w:rFonts w:ascii="仿宋_GB2312" w:eastAsia="仿宋_GB2312" w:cs="仿宋_GB2312" w:hint="eastAsia"/>
          <w:kern w:val="0"/>
          <w:sz w:val="32"/>
          <w:szCs w:val="32"/>
        </w:rPr>
        <w:t>万元：主要用于</w:t>
      </w:r>
      <w:r w:rsidR="00015248">
        <w:rPr>
          <w:rFonts w:ascii="仿宋_GB2312" w:eastAsia="仿宋_GB2312" w:cs="仿宋_GB2312" w:hint="eastAsia"/>
          <w:kern w:val="0"/>
          <w:sz w:val="32"/>
          <w:szCs w:val="32"/>
        </w:rPr>
        <w:t>信访维稳开支，</w:t>
      </w:r>
      <w:r>
        <w:rPr>
          <w:rFonts w:ascii="仿宋_GB2312" w:eastAsia="仿宋_GB2312" w:hAnsi="黑体" w:cs="仿宋_GB2312" w:hint="eastAsia"/>
          <w:kern w:val="0"/>
          <w:sz w:val="32"/>
          <w:szCs w:val="32"/>
        </w:rPr>
        <w:t>较2020年度决算数增加</w:t>
      </w:r>
      <w:r w:rsidR="0052136A">
        <w:rPr>
          <w:rFonts w:ascii="仿宋_GB2312" w:eastAsia="仿宋_GB2312" w:hAnsi="黑体" w:cs="仿宋_GB2312" w:hint="eastAsia"/>
          <w:kern w:val="0"/>
          <w:sz w:val="32"/>
          <w:szCs w:val="32"/>
        </w:rPr>
        <w:t>7.48</w:t>
      </w:r>
      <w:r>
        <w:rPr>
          <w:rFonts w:ascii="仿宋_GB2312" w:eastAsia="仿宋_GB2312" w:hAnsi="黑体" w:cs="仿宋_GB2312" w:hint="eastAsia"/>
          <w:kern w:val="0"/>
          <w:sz w:val="32"/>
          <w:szCs w:val="32"/>
        </w:rPr>
        <w:t>万元，增长</w:t>
      </w:r>
      <w:r w:rsidR="0052136A">
        <w:rPr>
          <w:rFonts w:ascii="仿宋_GB2312" w:eastAsia="仿宋_GB2312" w:hAnsi="黑体" w:cs="仿宋_GB2312" w:hint="eastAsia"/>
          <w:kern w:val="0"/>
          <w:sz w:val="32"/>
          <w:szCs w:val="32"/>
        </w:rPr>
        <w:t>140.87</w:t>
      </w:r>
      <w:r>
        <w:rPr>
          <w:rFonts w:ascii="仿宋_GB2312" w:eastAsia="仿宋_GB2312" w:hAnsi="黑体" w:cs="仿宋_GB2312" w:hint="eastAsia"/>
          <w:kern w:val="0"/>
          <w:sz w:val="32"/>
          <w:szCs w:val="32"/>
        </w:rPr>
        <w:t>%，主要原因是：</w:t>
      </w:r>
      <w:r w:rsidR="00016DD5">
        <w:rPr>
          <w:rFonts w:ascii="仿宋_GB2312" w:eastAsia="仿宋_GB2312" w:hAnsi="黑体" w:cs="仿宋_GB2312" w:hint="eastAsia"/>
          <w:kern w:val="0"/>
          <w:sz w:val="32"/>
          <w:szCs w:val="32"/>
        </w:rPr>
        <w:t>追加</w:t>
      </w:r>
      <w:r w:rsidR="00016DD5">
        <w:rPr>
          <w:rFonts w:ascii="仿宋_GB2312" w:eastAsia="仿宋_GB2312" w:cs="仿宋_GB2312" w:hint="eastAsia"/>
          <w:kern w:val="0"/>
          <w:sz w:val="32"/>
          <w:szCs w:val="32"/>
        </w:rPr>
        <w:t>信访维稳</w:t>
      </w:r>
      <w:r w:rsidR="009E7478">
        <w:rPr>
          <w:rFonts w:ascii="仿宋_GB2312" w:eastAsia="仿宋_GB2312" w:cs="仿宋_GB2312" w:hint="eastAsia"/>
          <w:kern w:val="0"/>
          <w:sz w:val="32"/>
          <w:szCs w:val="32"/>
        </w:rPr>
        <w:t>经费</w:t>
      </w:r>
      <w:r w:rsidR="00016DD5">
        <w:rPr>
          <w:rFonts w:ascii="仿宋_GB2312" w:eastAsia="仿宋_GB2312" w:cs="仿宋_GB2312" w:hint="eastAsia"/>
          <w:kern w:val="0"/>
          <w:sz w:val="32"/>
          <w:szCs w:val="32"/>
        </w:rPr>
        <w:t>开支。</w:t>
      </w:r>
    </w:p>
    <w:p w:rsidR="004827DA" w:rsidRDefault="004827DA" w:rsidP="00025A32">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int="eastAsia"/>
          <w:bCs/>
          <w:kern w:val="0"/>
          <w:sz w:val="32"/>
          <w:szCs w:val="32"/>
        </w:rPr>
        <w:t>2</w:t>
      </w:r>
      <w:r>
        <w:rPr>
          <w:rFonts w:ascii="仿宋_GB2312" w:eastAsia="仿宋_GB2312" w:cs="仿宋_GB2312" w:hint="eastAsia"/>
          <w:kern w:val="0"/>
          <w:sz w:val="32"/>
          <w:szCs w:val="32"/>
        </w:rPr>
        <w:t>.</w:t>
      </w:r>
      <w:r w:rsidRPr="004827DA">
        <w:rPr>
          <w:rFonts w:hint="eastAsia"/>
        </w:rPr>
        <w:t xml:space="preserve"> </w:t>
      </w:r>
      <w:r w:rsidRPr="004827DA">
        <w:rPr>
          <w:rFonts w:ascii="仿宋_GB2312" w:eastAsia="仿宋_GB2312" w:cs="仿宋_GB2312" w:hint="eastAsia"/>
          <w:kern w:val="0"/>
          <w:sz w:val="32"/>
          <w:szCs w:val="32"/>
        </w:rPr>
        <w:t>公共安全支出</w:t>
      </w:r>
      <w:r>
        <w:rPr>
          <w:rFonts w:ascii="仿宋_GB2312" w:eastAsia="仿宋_GB2312" w:cs="仿宋_GB2312" w:hint="eastAsia"/>
          <w:kern w:val="0"/>
          <w:sz w:val="32"/>
          <w:szCs w:val="32"/>
        </w:rPr>
        <w:t>（类）12482.76万元：主要用于</w:t>
      </w:r>
      <w:r w:rsidR="00016DD5">
        <w:rPr>
          <w:rFonts w:ascii="仿宋_GB2312" w:eastAsia="仿宋_GB2312" w:cs="仿宋_GB2312" w:hint="eastAsia"/>
          <w:kern w:val="0"/>
          <w:sz w:val="32"/>
          <w:szCs w:val="32"/>
        </w:rPr>
        <w:t>公安保障经费、辅警工资保险、禁毒办经费、</w:t>
      </w:r>
      <w:r w:rsidR="009E7478">
        <w:rPr>
          <w:rFonts w:ascii="仿宋_GB2312" w:eastAsia="仿宋_GB2312" w:cs="仿宋_GB2312" w:hint="eastAsia"/>
          <w:kern w:val="0"/>
          <w:sz w:val="32"/>
          <w:szCs w:val="32"/>
        </w:rPr>
        <w:t>拘押收教场所经费开支</w:t>
      </w:r>
      <w:r w:rsidR="00016DD5">
        <w:rPr>
          <w:rFonts w:ascii="仿宋_GB2312" w:eastAsia="仿宋_GB2312" w:cs="仿宋_GB2312" w:hint="eastAsia"/>
          <w:kern w:val="0"/>
          <w:sz w:val="32"/>
          <w:szCs w:val="32"/>
        </w:rPr>
        <w:t>等</w:t>
      </w:r>
      <w:r w:rsidR="00D63735">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较2020年度决算数增加</w:t>
      </w:r>
      <w:r w:rsidR="0052136A">
        <w:rPr>
          <w:rFonts w:ascii="仿宋_GB2312" w:eastAsia="仿宋_GB2312" w:hAnsi="黑体" w:cs="仿宋_GB2312" w:hint="eastAsia"/>
          <w:kern w:val="0"/>
          <w:sz w:val="32"/>
          <w:szCs w:val="32"/>
        </w:rPr>
        <w:t>297.42</w:t>
      </w:r>
      <w:r>
        <w:rPr>
          <w:rFonts w:ascii="仿宋_GB2312" w:eastAsia="仿宋_GB2312" w:hAnsi="黑体" w:cs="仿宋_GB2312" w:hint="eastAsia"/>
          <w:kern w:val="0"/>
          <w:sz w:val="32"/>
          <w:szCs w:val="32"/>
        </w:rPr>
        <w:t>万元，增长</w:t>
      </w:r>
      <w:r w:rsidR="0052136A">
        <w:rPr>
          <w:rFonts w:ascii="仿宋_GB2312" w:eastAsia="仿宋_GB2312" w:hAnsi="黑体" w:cs="仿宋_GB2312" w:hint="eastAsia"/>
          <w:kern w:val="0"/>
          <w:sz w:val="32"/>
          <w:szCs w:val="32"/>
        </w:rPr>
        <w:t>2.44</w:t>
      </w:r>
      <w:r>
        <w:rPr>
          <w:rFonts w:ascii="仿宋_GB2312" w:eastAsia="仿宋_GB2312" w:hAnsi="黑体" w:cs="仿宋_GB2312" w:hint="eastAsia"/>
          <w:kern w:val="0"/>
          <w:sz w:val="32"/>
          <w:szCs w:val="32"/>
        </w:rPr>
        <w:t>%，主要原因是：</w:t>
      </w:r>
      <w:r w:rsidR="00025A32">
        <w:rPr>
          <w:rFonts w:ascii="仿宋_GB2312" w:eastAsia="仿宋_GB2312" w:cs="仿宋_GB2312" w:hint="eastAsia"/>
          <w:kern w:val="0"/>
          <w:sz w:val="32"/>
          <w:szCs w:val="32"/>
        </w:rPr>
        <w:t>清理消化2018年底已拨付未列支资金</w:t>
      </w:r>
      <w:r w:rsidR="009E7478">
        <w:rPr>
          <w:rFonts w:ascii="仿宋_GB2312" w:eastAsia="仿宋_GB2312" w:cs="仿宋_GB2312" w:hint="eastAsia"/>
          <w:kern w:val="0"/>
          <w:sz w:val="32"/>
          <w:szCs w:val="32"/>
        </w:rPr>
        <w:t>、追加经费</w:t>
      </w:r>
      <w:r w:rsidR="00E85E5F">
        <w:rPr>
          <w:rFonts w:ascii="仿宋_GB2312" w:eastAsia="仿宋_GB2312" w:cs="仿宋_GB2312" w:hint="eastAsia"/>
          <w:kern w:val="0"/>
          <w:sz w:val="32"/>
          <w:szCs w:val="32"/>
        </w:rPr>
        <w:t>支出</w:t>
      </w:r>
      <w:r w:rsidR="00025A32">
        <w:rPr>
          <w:rFonts w:ascii="仿宋_GB2312" w:eastAsia="仿宋_GB2312" w:cs="仿宋_GB2312" w:hint="eastAsia"/>
          <w:kern w:val="0"/>
          <w:sz w:val="32"/>
          <w:szCs w:val="32"/>
        </w:rPr>
        <w:t>等。</w:t>
      </w:r>
    </w:p>
    <w:p w:rsidR="004827DA" w:rsidRDefault="004827DA" w:rsidP="004827DA">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3</w:t>
      </w:r>
      <w:r>
        <w:rPr>
          <w:rFonts w:ascii="仿宋_GB2312" w:eastAsia="仿宋_GB2312" w:cs="仿宋_GB2312" w:hint="eastAsia"/>
          <w:kern w:val="0"/>
          <w:sz w:val="32"/>
          <w:szCs w:val="32"/>
        </w:rPr>
        <w:t>.</w:t>
      </w:r>
      <w:r w:rsidRPr="004827DA">
        <w:rPr>
          <w:rFonts w:hint="eastAsia"/>
        </w:rPr>
        <w:t xml:space="preserve"> </w:t>
      </w:r>
      <w:r w:rsidRPr="004827DA">
        <w:rPr>
          <w:rFonts w:ascii="仿宋_GB2312" w:eastAsia="仿宋_GB2312" w:cs="仿宋_GB2312" w:hint="eastAsia"/>
          <w:kern w:val="0"/>
          <w:sz w:val="32"/>
          <w:szCs w:val="32"/>
        </w:rPr>
        <w:t>社会保障和就业支出</w:t>
      </w:r>
      <w:r>
        <w:rPr>
          <w:rFonts w:ascii="仿宋_GB2312" w:eastAsia="仿宋_GB2312" w:cs="仿宋_GB2312" w:hint="eastAsia"/>
          <w:kern w:val="0"/>
          <w:sz w:val="32"/>
          <w:szCs w:val="32"/>
        </w:rPr>
        <w:t>（类）1018.31万元：主要用于</w:t>
      </w:r>
      <w:r w:rsidR="00016DD5">
        <w:rPr>
          <w:rFonts w:ascii="仿宋_GB2312" w:eastAsia="仿宋_GB2312" w:cs="仿宋_GB2312" w:hint="eastAsia"/>
          <w:kern w:val="0"/>
          <w:sz w:val="32"/>
          <w:szCs w:val="32"/>
        </w:rPr>
        <w:t>在职人员养老保险、职业年金、退休人员生活补助</w:t>
      </w:r>
      <w:r w:rsidR="00E85E5F">
        <w:rPr>
          <w:rFonts w:ascii="仿宋_GB2312" w:eastAsia="仿宋_GB2312" w:cs="仿宋_GB2312" w:hint="eastAsia"/>
          <w:kern w:val="0"/>
          <w:sz w:val="32"/>
          <w:szCs w:val="32"/>
        </w:rPr>
        <w:t>支出</w:t>
      </w:r>
      <w:r w:rsidR="00016DD5">
        <w:rPr>
          <w:rFonts w:ascii="仿宋_GB2312" w:eastAsia="仿宋_GB2312" w:cs="仿宋_GB2312" w:hint="eastAsia"/>
          <w:kern w:val="0"/>
          <w:sz w:val="32"/>
          <w:szCs w:val="32"/>
        </w:rPr>
        <w:t>等</w:t>
      </w:r>
      <w:r w:rsidR="00D63735">
        <w:rPr>
          <w:rFonts w:ascii="仿宋_GB2312" w:eastAsia="仿宋_GB2312" w:cs="仿宋_GB2312" w:hint="eastAsia"/>
          <w:kern w:val="0"/>
          <w:sz w:val="32"/>
          <w:szCs w:val="32"/>
        </w:rPr>
        <w:t>，</w:t>
      </w:r>
    </w:p>
    <w:p w:rsidR="004827DA" w:rsidRDefault="004827DA" w:rsidP="004827DA">
      <w:pPr>
        <w:autoSpaceDE w:val="0"/>
        <w:autoSpaceDN w:val="0"/>
        <w:adjustRightInd w:val="0"/>
        <w:spacing w:line="560" w:lineRule="exact"/>
        <w:jc w:val="left"/>
        <w:rPr>
          <w:rFonts w:ascii="仿宋_GB2312" w:eastAsia="仿宋_GB2312" w:hAnsi="黑体" w:cs="仿宋_GB2312"/>
          <w:kern w:val="0"/>
          <w:sz w:val="32"/>
          <w:szCs w:val="32"/>
        </w:rPr>
      </w:pPr>
      <w:r>
        <w:rPr>
          <w:rFonts w:ascii="仿宋_GB2312" w:eastAsia="仿宋_GB2312" w:hAnsi="黑体" w:cs="仿宋_GB2312" w:hint="eastAsia"/>
          <w:kern w:val="0"/>
          <w:sz w:val="32"/>
          <w:szCs w:val="32"/>
        </w:rPr>
        <w:t>较2020年度决算数增加</w:t>
      </w:r>
      <w:r w:rsidR="0052136A">
        <w:rPr>
          <w:rFonts w:ascii="仿宋_GB2312" w:eastAsia="仿宋_GB2312" w:hAnsi="黑体" w:cs="仿宋_GB2312" w:hint="eastAsia"/>
          <w:kern w:val="0"/>
          <w:sz w:val="32"/>
          <w:szCs w:val="32"/>
        </w:rPr>
        <w:t>303.85</w:t>
      </w:r>
      <w:r>
        <w:rPr>
          <w:rFonts w:ascii="仿宋_GB2312" w:eastAsia="仿宋_GB2312" w:hAnsi="黑体" w:cs="仿宋_GB2312" w:hint="eastAsia"/>
          <w:kern w:val="0"/>
          <w:sz w:val="32"/>
          <w:szCs w:val="32"/>
        </w:rPr>
        <w:t>万元，增长</w:t>
      </w:r>
      <w:r w:rsidR="0052136A">
        <w:rPr>
          <w:rFonts w:ascii="仿宋_GB2312" w:eastAsia="仿宋_GB2312" w:hAnsi="黑体" w:cs="仿宋_GB2312" w:hint="eastAsia"/>
          <w:kern w:val="0"/>
          <w:sz w:val="32"/>
          <w:szCs w:val="32"/>
        </w:rPr>
        <w:t>42.53</w:t>
      </w:r>
      <w:r>
        <w:rPr>
          <w:rFonts w:ascii="仿宋_GB2312" w:eastAsia="仿宋_GB2312" w:hAnsi="黑体" w:cs="仿宋_GB2312" w:hint="eastAsia"/>
          <w:kern w:val="0"/>
          <w:sz w:val="32"/>
          <w:szCs w:val="32"/>
        </w:rPr>
        <w:t>%，主要原因是：</w:t>
      </w:r>
      <w:r w:rsidR="00D63735">
        <w:rPr>
          <w:rFonts w:ascii="仿宋_GB2312" w:eastAsia="仿宋_GB2312" w:hAnsi="黑体" w:cs="仿宋_GB2312" w:hint="eastAsia"/>
          <w:kern w:val="0"/>
          <w:sz w:val="32"/>
          <w:szCs w:val="32"/>
        </w:rPr>
        <w:t>养老保险、职业年金基数调整、追加抚恤金</w:t>
      </w:r>
      <w:r w:rsidR="00E85E5F">
        <w:rPr>
          <w:rFonts w:ascii="仿宋_GB2312" w:eastAsia="仿宋_GB2312" w:hAnsi="黑体" w:cs="仿宋_GB2312" w:hint="eastAsia"/>
          <w:kern w:val="0"/>
          <w:sz w:val="32"/>
          <w:szCs w:val="32"/>
        </w:rPr>
        <w:t>支出</w:t>
      </w:r>
      <w:r w:rsidR="00D63735">
        <w:rPr>
          <w:rFonts w:ascii="仿宋_GB2312" w:eastAsia="仿宋_GB2312" w:hAnsi="黑体" w:cs="仿宋_GB2312" w:hint="eastAsia"/>
          <w:kern w:val="0"/>
          <w:sz w:val="32"/>
          <w:szCs w:val="32"/>
        </w:rPr>
        <w:t>等</w:t>
      </w:r>
      <w:r w:rsidR="009E7478">
        <w:rPr>
          <w:rFonts w:ascii="仿宋_GB2312" w:eastAsia="仿宋_GB2312" w:hAnsi="黑体" w:cs="仿宋_GB2312" w:hint="eastAsia"/>
          <w:kern w:val="0"/>
          <w:sz w:val="32"/>
          <w:szCs w:val="32"/>
        </w:rPr>
        <w:t>。</w:t>
      </w:r>
    </w:p>
    <w:p w:rsidR="004827DA" w:rsidRDefault="004827DA" w:rsidP="00E85E5F">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int="eastAsia"/>
          <w:bCs/>
          <w:kern w:val="0"/>
          <w:sz w:val="32"/>
          <w:szCs w:val="32"/>
        </w:rPr>
        <w:t>4</w:t>
      </w:r>
      <w:r>
        <w:rPr>
          <w:rFonts w:ascii="仿宋_GB2312" w:eastAsia="仿宋_GB2312" w:cs="仿宋_GB2312" w:hint="eastAsia"/>
          <w:kern w:val="0"/>
          <w:sz w:val="32"/>
          <w:szCs w:val="32"/>
        </w:rPr>
        <w:t>.</w:t>
      </w:r>
      <w:r w:rsidRPr="004827DA">
        <w:rPr>
          <w:rFonts w:hint="eastAsia"/>
        </w:rPr>
        <w:t xml:space="preserve"> </w:t>
      </w:r>
      <w:r w:rsidRPr="004827DA">
        <w:rPr>
          <w:rFonts w:ascii="仿宋_GB2312" w:eastAsia="仿宋_GB2312" w:cs="仿宋_GB2312" w:hint="eastAsia"/>
          <w:kern w:val="0"/>
          <w:sz w:val="32"/>
          <w:szCs w:val="32"/>
        </w:rPr>
        <w:t>卫生健康支出</w:t>
      </w:r>
      <w:r>
        <w:rPr>
          <w:rFonts w:ascii="仿宋_GB2312" w:eastAsia="仿宋_GB2312" w:cs="仿宋_GB2312" w:hint="eastAsia"/>
          <w:kern w:val="0"/>
          <w:sz w:val="32"/>
          <w:szCs w:val="32"/>
        </w:rPr>
        <w:t>（类）460.05万元：主要用于</w:t>
      </w:r>
      <w:r w:rsidR="00D63735">
        <w:rPr>
          <w:rFonts w:ascii="仿宋_GB2312" w:eastAsia="仿宋_GB2312" w:cs="仿宋_GB2312" w:hint="eastAsia"/>
          <w:kern w:val="0"/>
          <w:sz w:val="32"/>
          <w:szCs w:val="32"/>
        </w:rPr>
        <w:t>在职人员医疗保险、公务员医疗补助、</w:t>
      </w:r>
      <w:r w:rsidR="00D63735" w:rsidRPr="00D63735">
        <w:rPr>
          <w:rFonts w:ascii="仿宋_GB2312" w:eastAsia="仿宋_GB2312" w:cs="仿宋_GB2312" w:hint="eastAsia"/>
          <w:kern w:val="0"/>
          <w:sz w:val="32"/>
          <w:szCs w:val="32"/>
        </w:rPr>
        <w:t>疫情防控期间工作人员临时补</w:t>
      </w:r>
      <w:r w:rsidR="00D63735" w:rsidRPr="00D63735">
        <w:rPr>
          <w:rFonts w:ascii="仿宋_GB2312" w:eastAsia="仿宋_GB2312" w:cs="仿宋_GB2312" w:hint="eastAsia"/>
          <w:kern w:val="0"/>
          <w:sz w:val="32"/>
          <w:szCs w:val="32"/>
        </w:rPr>
        <w:lastRenderedPageBreak/>
        <w:t>助</w:t>
      </w:r>
      <w:r w:rsidR="00E85E5F">
        <w:rPr>
          <w:rFonts w:ascii="仿宋_GB2312" w:eastAsia="仿宋_GB2312" w:cs="仿宋_GB2312" w:hint="eastAsia"/>
          <w:kern w:val="0"/>
          <w:sz w:val="32"/>
          <w:szCs w:val="32"/>
        </w:rPr>
        <w:t>支出</w:t>
      </w:r>
      <w:r w:rsidR="00D63735">
        <w:rPr>
          <w:rFonts w:ascii="仿宋_GB2312" w:eastAsia="仿宋_GB2312" w:cs="仿宋_GB2312" w:hint="eastAsia"/>
          <w:kern w:val="0"/>
          <w:sz w:val="32"/>
          <w:szCs w:val="32"/>
        </w:rPr>
        <w:t>等，</w:t>
      </w:r>
      <w:r>
        <w:rPr>
          <w:rFonts w:ascii="仿宋_GB2312" w:eastAsia="仿宋_GB2312" w:hAnsi="黑体" w:cs="仿宋_GB2312" w:hint="eastAsia"/>
          <w:kern w:val="0"/>
          <w:sz w:val="32"/>
          <w:szCs w:val="32"/>
        </w:rPr>
        <w:t>较2020年度决算数增加</w:t>
      </w:r>
      <w:r w:rsidR="0052136A">
        <w:rPr>
          <w:rFonts w:ascii="仿宋_GB2312" w:eastAsia="仿宋_GB2312" w:hAnsi="黑体" w:cs="仿宋_GB2312" w:hint="eastAsia"/>
          <w:kern w:val="0"/>
          <w:sz w:val="32"/>
          <w:szCs w:val="32"/>
        </w:rPr>
        <w:t>82.29</w:t>
      </w:r>
      <w:r>
        <w:rPr>
          <w:rFonts w:ascii="仿宋_GB2312" w:eastAsia="仿宋_GB2312" w:hAnsi="黑体" w:cs="仿宋_GB2312" w:hint="eastAsia"/>
          <w:kern w:val="0"/>
          <w:sz w:val="32"/>
          <w:szCs w:val="32"/>
        </w:rPr>
        <w:t>万元，增长</w:t>
      </w:r>
      <w:r w:rsidR="0052136A">
        <w:rPr>
          <w:rFonts w:ascii="仿宋_GB2312" w:eastAsia="仿宋_GB2312" w:hAnsi="黑体" w:cs="仿宋_GB2312" w:hint="eastAsia"/>
          <w:kern w:val="0"/>
          <w:sz w:val="32"/>
          <w:szCs w:val="32"/>
        </w:rPr>
        <w:t>21.78</w:t>
      </w:r>
      <w:r>
        <w:rPr>
          <w:rFonts w:ascii="仿宋_GB2312" w:eastAsia="仿宋_GB2312" w:hAnsi="黑体" w:cs="仿宋_GB2312" w:hint="eastAsia"/>
          <w:kern w:val="0"/>
          <w:sz w:val="32"/>
          <w:szCs w:val="32"/>
        </w:rPr>
        <w:t>%，主要原因是：</w:t>
      </w:r>
      <w:r w:rsidR="00D63735">
        <w:rPr>
          <w:rFonts w:ascii="仿宋_GB2312" w:eastAsia="仿宋_GB2312" w:hAnsi="黑体" w:cs="仿宋_GB2312" w:hint="eastAsia"/>
          <w:kern w:val="0"/>
          <w:sz w:val="32"/>
          <w:szCs w:val="32"/>
        </w:rPr>
        <w:t>追加</w:t>
      </w:r>
      <w:r w:rsidR="00D63735" w:rsidRPr="00D63735">
        <w:rPr>
          <w:rFonts w:ascii="仿宋_GB2312" w:eastAsia="仿宋_GB2312" w:cs="仿宋_GB2312" w:hint="eastAsia"/>
          <w:kern w:val="0"/>
          <w:sz w:val="32"/>
          <w:szCs w:val="32"/>
        </w:rPr>
        <w:t>疫情防控期间工作人员临时补助</w:t>
      </w:r>
      <w:r w:rsidR="00E85E5F">
        <w:rPr>
          <w:rFonts w:ascii="仿宋_GB2312" w:eastAsia="仿宋_GB2312" w:cs="仿宋_GB2312" w:hint="eastAsia"/>
          <w:kern w:val="0"/>
          <w:sz w:val="32"/>
          <w:szCs w:val="32"/>
        </w:rPr>
        <w:t>支出</w:t>
      </w:r>
      <w:r w:rsidR="00D63735">
        <w:rPr>
          <w:rFonts w:ascii="仿宋_GB2312" w:eastAsia="仿宋_GB2312" w:cs="仿宋_GB2312" w:hint="eastAsia"/>
          <w:kern w:val="0"/>
          <w:sz w:val="32"/>
          <w:szCs w:val="32"/>
        </w:rPr>
        <w:t>等</w:t>
      </w:r>
    </w:p>
    <w:p w:rsidR="004827DA" w:rsidRDefault="004827DA" w:rsidP="00A30365">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hint="eastAsia"/>
          <w:bCs/>
          <w:kern w:val="0"/>
          <w:sz w:val="32"/>
          <w:szCs w:val="32"/>
        </w:rPr>
        <w:t>5</w:t>
      </w:r>
      <w:r>
        <w:rPr>
          <w:rFonts w:ascii="仿宋_GB2312" w:eastAsia="仿宋_GB2312" w:cs="仿宋_GB2312" w:hint="eastAsia"/>
          <w:kern w:val="0"/>
          <w:sz w:val="32"/>
          <w:szCs w:val="32"/>
        </w:rPr>
        <w:t>.</w:t>
      </w:r>
      <w:r w:rsidRPr="004827DA">
        <w:rPr>
          <w:rFonts w:hint="eastAsia"/>
        </w:rPr>
        <w:t xml:space="preserve"> </w:t>
      </w:r>
      <w:r w:rsidR="0052136A" w:rsidRPr="0052136A">
        <w:rPr>
          <w:rFonts w:ascii="仿宋_GB2312" w:eastAsia="仿宋_GB2312" w:hAnsi="黑体" w:cs="仿宋_GB2312" w:hint="eastAsia"/>
          <w:kern w:val="0"/>
          <w:sz w:val="32"/>
          <w:szCs w:val="32"/>
        </w:rPr>
        <w:t>住房保障支出</w:t>
      </w:r>
      <w:r>
        <w:rPr>
          <w:rFonts w:ascii="仿宋_GB2312" w:eastAsia="仿宋_GB2312" w:cs="仿宋_GB2312" w:hint="eastAsia"/>
          <w:kern w:val="0"/>
          <w:sz w:val="32"/>
          <w:szCs w:val="32"/>
        </w:rPr>
        <w:t>（类）426.28万元：主要用于</w:t>
      </w:r>
      <w:r w:rsidR="00A30365">
        <w:rPr>
          <w:rFonts w:ascii="仿宋_GB2312" w:eastAsia="仿宋_GB2312" w:cs="仿宋_GB2312" w:hint="eastAsia"/>
          <w:kern w:val="0"/>
          <w:sz w:val="32"/>
          <w:szCs w:val="32"/>
        </w:rPr>
        <w:t>在职人员住房公积金支出</w:t>
      </w:r>
      <w:r w:rsidR="00A30365">
        <w:rPr>
          <w:rFonts w:ascii="仿宋_GB2312" w:eastAsia="仿宋_GB2312" w:hAnsi="黑体" w:cs="仿宋_GB2312" w:hint="eastAsia"/>
          <w:kern w:val="0"/>
          <w:sz w:val="32"/>
          <w:szCs w:val="32"/>
        </w:rPr>
        <w:t>。</w:t>
      </w:r>
      <w:r>
        <w:rPr>
          <w:rFonts w:ascii="仿宋_GB2312" w:eastAsia="仿宋_GB2312" w:hAnsi="黑体" w:cs="仿宋_GB2312" w:hint="eastAsia"/>
          <w:kern w:val="0"/>
          <w:sz w:val="32"/>
          <w:szCs w:val="32"/>
        </w:rPr>
        <w:t>较2020年度决算数增加</w:t>
      </w:r>
      <w:r w:rsidR="0052136A">
        <w:rPr>
          <w:rFonts w:ascii="仿宋_GB2312" w:eastAsia="仿宋_GB2312" w:hAnsi="黑体" w:cs="仿宋_GB2312" w:hint="eastAsia"/>
          <w:kern w:val="0"/>
          <w:sz w:val="32"/>
          <w:szCs w:val="32"/>
        </w:rPr>
        <w:t>102.65</w:t>
      </w:r>
      <w:r>
        <w:rPr>
          <w:rFonts w:ascii="仿宋_GB2312" w:eastAsia="仿宋_GB2312" w:hAnsi="黑体" w:cs="仿宋_GB2312" w:hint="eastAsia"/>
          <w:kern w:val="0"/>
          <w:sz w:val="32"/>
          <w:szCs w:val="32"/>
        </w:rPr>
        <w:t>万元，增长</w:t>
      </w:r>
      <w:r w:rsidR="0052136A">
        <w:rPr>
          <w:rFonts w:ascii="仿宋_GB2312" w:eastAsia="仿宋_GB2312" w:hAnsi="黑体" w:cs="仿宋_GB2312" w:hint="eastAsia"/>
          <w:kern w:val="0"/>
          <w:sz w:val="32"/>
          <w:szCs w:val="32"/>
        </w:rPr>
        <w:t>31.72</w:t>
      </w:r>
      <w:r>
        <w:rPr>
          <w:rFonts w:ascii="仿宋_GB2312" w:eastAsia="仿宋_GB2312" w:hAnsi="黑体" w:cs="仿宋_GB2312" w:hint="eastAsia"/>
          <w:kern w:val="0"/>
          <w:sz w:val="32"/>
          <w:szCs w:val="32"/>
        </w:rPr>
        <w:t>%，主要原因是：</w:t>
      </w:r>
      <w:r w:rsidR="00D63735">
        <w:rPr>
          <w:rFonts w:ascii="仿宋_GB2312" w:eastAsia="仿宋_GB2312" w:hAnsi="黑体" w:cs="仿宋_GB2312" w:hint="eastAsia"/>
          <w:kern w:val="0"/>
          <w:sz w:val="32"/>
          <w:szCs w:val="32"/>
        </w:rPr>
        <w:t>在职人员公积金</w:t>
      </w:r>
      <w:r w:rsidR="00A30365">
        <w:rPr>
          <w:rFonts w:ascii="仿宋_GB2312" w:eastAsia="仿宋_GB2312" w:hAnsi="黑体" w:cs="仿宋_GB2312" w:hint="eastAsia"/>
          <w:kern w:val="0"/>
          <w:sz w:val="32"/>
          <w:szCs w:val="32"/>
        </w:rPr>
        <w:t>基数调整。</w:t>
      </w:r>
    </w:p>
    <w:p w:rsidR="00F33A09" w:rsidRPr="00025A32" w:rsidRDefault="004827DA" w:rsidP="00076F01">
      <w:pPr>
        <w:autoSpaceDE w:val="0"/>
        <w:autoSpaceDN w:val="0"/>
        <w:adjustRightInd w:val="0"/>
        <w:spacing w:line="560" w:lineRule="exact"/>
        <w:ind w:firstLineChars="196" w:firstLine="627"/>
        <w:jc w:val="left"/>
        <w:rPr>
          <w:rFonts w:ascii="仿宋_GB2312" w:eastAsia="仿宋_GB2312" w:hAnsi="黑体" w:cs="仿宋_GB2312"/>
          <w:color w:val="000000" w:themeColor="text1"/>
          <w:kern w:val="0"/>
          <w:sz w:val="32"/>
          <w:szCs w:val="32"/>
        </w:rPr>
      </w:pPr>
      <w:r w:rsidRPr="00025A32">
        <w:rPr>
          <w:rFonts w:ascii="仿宋_GB2312" w:eastAsia="仿宋_GB2312" w:hint="eastAsia"/>
          <w:bCs/>
          <w:color w:val="000000" w:themeColor="text1"/>
          <w:kern w:val="0"/>
          <w:sz w:val="32"/>
          <w:szCs w:val="32"/>
        </w:rPr>
        <w:t>6</w:t>
      </w:r>
      <w:r w:rsidRPr="00025A32">
        <w:rPr>
          <w:rFonts w:ascii="仿宋_GB2312" w:eastAsia="仿宋_GB2312" w:cs="仿宋_GB2312" w:hint="eastAsia"/>
          <w:color w:val="000000" w:themeColor="text1"/>
          <w:kern w:val="0"/>
          <w:sz w:val="32"/>
          <w:szCs w:val="32"/>
        </w:rPr>
        <w:t>.</w:t>
      </w:r>
      <w:r w:rsidRPr="00025A32">
        <w:rPr>
          <w:rFonts w:hint="eastAsia"/>
          <w:color w:val="000000" w:themeColor="text1"/>
        </w:rPr>
        <w:t xml:space="preserve"> </w:t>
      </w:r>
      <w:r w:rsidRPr="00025A32">
        <w:rPr>
          <w:rFonts w:ascii="仿宋_GB2312" w:eastAsia="仿宋_GB2312" w:cs="仿宋_GB2312" w:hint="eastAsia"/>
          <w:color w:val="000000" w:themeColor="text1"/>
          <w:kern w:val="0"/>
          <w:sz w:val="32"/>
          <w:szCs w:val="32"/>
        </w:rPr>
        <w:t>其他支出（类）183.20万元：主要用于</w:t>
      </w:r>
      <w:r w:rsidR="00A30365" w:rsidRPr="00025A32">
        <w:rPr>
          <w:rFonts w:ascii="仿宋_GB2312" w:eastAsia="仿宋_GB2312" w:cs="仿宋_GB2312" w:hint="eastAsia"/>
          <w:color w:val="000000" w:themeColor="text1"/>
          <w:kern w:val="0"/>
          <w:sz w:val="32"/>
          <w:szCs w:val="32"/>
        </w:rPr>
        <w:t>在职人员绩效奖金</w:t>
      </w:r>
      <w:r w:rsidR="00076F01" w:rsidRPr="00025A32">
        <w:rPr>
          <w:rFonts w:ascii="仿宋_GB2312" w:eastAsia="仿宋_GB2312" w:hAnsi="黑体" w:cs="仿宋_GB2312" w:hint="eastAsia"/>
          <w:color w:val="000000" w:themeColor="text1"/>
          <w:kern w:val="0"/>
          <w:sz w:val="32"/>
          <w:szCs w:val="32"/>
        </w:rPr>
        <w:t>，</w:t>
      </w:r>
      <w:r w:rsidRPr="00025A32">
        <w:rPr>
          <w:rFonts w:ascii="仿宋_GB2312" w:eastAsia="仿宋_GB2312" w:hAnsi="黑体" w:cs="仿宋_GB2312" w:hint="eastAsia"/>
          <w:color w:val="000000" w:themeColor="text1"/>
          <w:kern w:val="0"/>
          <w:sz w:val="32"/>
          <w:szCs w:val="32"/>
        </w:rPr>
        <w:t>较2020年度决算数增加</w:t>
      </w:r>
      <w:r w:rsidR="00A30365" w:rsidRPr="00025A32">
        <w:rPr>
          <w:rFonts w:ascii="仿宋_GB2312" w:eastAsia="仿宋_GB2312" w:hAnsi="黑体" w:cs="仿宋_GB2312" w:hint="eastAsia"/>
          <w:color w:val="000000" w:themeColor="text1"/>
          <w:kern w:val="0"/>
          <w:sz w:val="32"/>
          <w:szCs w:val="32"/>
        </w:rPr>
        <w:t>183.20</w:t>
      </w:r>
      <w:r w:rsidRPr="00025A32">
        <w:rPr>
          <w:rFonts w:ascii="仿宋_GB2312" w:eastAsia="仿宋_GB2312" w:hAnsi="黑体" w:cs="仿宋_GB2312" w:hint="eastAsia"/>
          <w:color w:val="000000" w:themeColor="text1"/>
          <w:kern w:val="0"/>
          <w:sz w:val="32"/>
          <w:szCs w:val="32"/>
        </w:rPr>
        <w:t xml:space="preserve"> 万元，增长</w:t>
      </w:r>
      <w:r w:rsidR="009F314D" w:rsidRPr="00025A32">
        <w:rPr>
          <w:rFonts w:ascii="仿宋_GB2312" w:eastAsia="仿宋_GB2312" w:hAnsi="黑体" w:cs="仿宋_GB2312" w:hint="eastAsia"/>
          <w:color w:val="000000" w:themeColor="text1"/>
          <w:kern w:val="0"/>
          <w:sz w:val="32"/>
          <w:szCs w:val="32"/>
        </w:rPr>
        <w:t>100</w:t>
      </w:r>
      <w:r w:rsidRPr="00025A32">
        <w:rPr>
          <w:rFonts w:ascii="仿宋_GB2312" w:eastAsia="仿宋_GB2312" w:hAnsi="黑体" w:cs="仿宋_GB2312" w:hint="eastAsia"/>
          <w:color w:val="000000" w:themeColor="text1"/>
          <w:kern w:val="0"/>
          <w:sz w:val="32"/>
          <w:szCs w:val="32"/>
        </w:rPr>
        <w:t>%，主要原因是：</w:t>
      </w:r>
      <w:r w:rsidR="00A30365" w:rsidRPr="00025A32">
        <w:rPr>
          <w:rFonts w:ascii="仿宋_GB2312" w:eastAsia="仿宋_GB2312" w:hAnsi="黑体" w:cs="仿宋_GB2312" w:hint="eastAsia"/>
          <w:color w:val="000000" w:themeColor="text1"/>
          <w:kern w:val="0"/>
          <w:sz w:val="32"/>
          <w:szCs w:val="32"/>
        </w:rPr>
        <w:t>去年绩效奖金科目放在</w:t>
      </w:r>
      <w:r w:rsidR="00A30365" w:rsidRPr="00025A32">
        <w:rPr>
          <w:rFonts w:ascii="仿宋_GB2312" w:eastAsia="仿宋_GB2312" w:cs="仿宋_GB2312" w:hint="eastAsia"/>
          <w:color w:val="000000" w:themeColor="text1"/>
          <w:kern w:val="0"/>
          <w:sz w:val="32"/>
          <w:szCs w:val="32"/>
        </w:rPr>
        <w:t>公共安全支出（类）</w:t>
      </w:r>
      <w:r w:rsidR="00076F01" w:rsidRPr="00025A32">
        <w:rPr>
          <w:rFonts w:ascii="仿宋_GB2312" w:eastAsia="仿宋_GB2312" w:cs="仿宋_GB2312" w:hint="eastAsia"/>
          <w:color w:val="000000" w:themeColor="text1"/>
          <w:kern w:val="0"/>
          <w:sz w:val="32"/>
          <w:szCs w:val="32"/>
        </w:rPr>
        <w:t>支出</w:t>
      </w:r>
      <w:r w:rsidR="00A30365" w:rsidRPr="00025A32">
        <w:rPr>
          <w:rFonts w:ascii="仿宋_GB2312" w:eastAsia="仿宋_GB2312" w:cs="仿宋_GB2312" w:hint="eastAsia"/>
          <w:color w:val="000000" w:themeColor="text1"/>
          <w:kern w:val="0"/>
          <w:sz w:val="32"/>
          <w:szCs w:val="32"/>
        </w:rPr>
        <w:t>。</w:t>
      </w:r>
    </w:p>
    <w:p w:rsidR="00F50C04" w:rsidRPr="00C33528" w:rsidRDefault="00076F01" w:rsidP="00076F01">
      <w:pPr>
        <w:autoSpaceDE w:val="0"/>
        <w:autoSpaceDN w:val="0"/>
        <w:adjustRightInd w:val="0"/>
        <w:spacing w:line="560" w:lineRule="exact"/>
        <w:ind w:firstLineChars="200" w:firstLine="640"/>
        <w:jc w:val="left"/>
        <w:rPr>
          <w:rFonts w:ascii="仿宋_GB2312" w:eastAsia="仿宋_GB2312" w:cs="仿宋_GB2312"/>
          <w:kern w:val="0"/>
          <w:sz w:val="32"/>
          <w:szCs w:val="32"/>
        </w:rPr>
      </w:pPr>
      <w:r w:rsidRPr="00C33528">
        <w:rPr>
          <w:rFonts w:ascii="仿宋_GB2312" w:eastAsia="仿宋_GB2312" w:hint="eastAsia"/>
          <w:bCs/>
          <w:kern w:val="0"/>
          <w:sz w:val="32"/>
          <w:szCs w:val="32"/>
        </w:rPr>
        <w:t>7</w:t>
      </w:r>
      <w:r w:rsidR="00587E2A" w:rsidRPr="00C33528">
        <w:rPr>
          <w:rFonts w:ascii="仿宋_GB2312" w:eastAsia="仿宋_GB2312" w:cs="仿宋_GB2312" w:hint="eastAsia"/>
          <w:kern w:val="0"/>
          <w:sz w:val="32"/>
          <w:szCs w:val="32"/>
        </w:rPr>
        <w:t>.结余分配</w:t>
      </w:r>
      <w:r w:rsidR="005E6622" w:rsidRPr="00C33528">
        <w:rPr>
          <w:rFonts w:ascii="仿宋_GB2312" w:eastAsia="仿宋_GB2312" w:cs="仿宋_GB2312" w:hint="eastAsia"/>
          <w:kern w:val="0"/>
          <w:sz w:val="32"/>
          <w:szCs w:val="32"/>
        </w:rPr>
        <w:t>0</w:t>
      </w:r>
      <w:r w:rsidR="00587E2A" w:rsidRPr="00C33528">
        <w:rPr>
          <w:rFonts w:ascii="仿宋_GB2312" w:eastAsia="仿宋_GB2312" w:cs="仿宋_GB2312" w:hint="eastAsia"/>
          <w:kern w:val="0"/>
          <w:sz w:val="32"/>
          <w:szCs w:val="32"/>
        </w:rPr>
        <w:t>万元，为事业单位按规定提取的职工福利基金、事业基金和缴纳的所得税等。</w:t>
      </w:r>
      <w:r w:rsidR="00587E2A" w:rsidRPr="00C33528">
        <w:rPr>
          <w:rFonts w:ascii="仿宋_GB2312" w:eastAsia="仿宋_GB2312" w:hAnsi="黑体" w:cs="仿宋_GB2312" w:hint="eastAsia"/>
          <w:kern w:val="0"/>
          <w:sz w:val="32"/>
          <w:szCs w:val="32"/>
        </w:rPr>
        <w:t xml:space="preserve">较2020年度决算数增加（减少） </w:t>
      </w:r>
      <w:r w:rsidRPr="00C33528">
        <w:rPr>
          <w:rFonts w:ascii="仿宋_GB2312" w:eastAsia="仿宋_GB2312" w:hAnsi="黑体" w:cs="仿宋_GB2312" w:hint="eastAsia"/>
          <w:kern w:val="0"/>
          <w:sz w:val="32"/>
          <w:szCs w:val="32"/>
        </w:rPr>
        <w:t>0</w:t>
      </w:r>
      <w:r w:rsidR="00587E2A" w:rsidRPr="00C33528">
        <w:rPr>
          <w:rFonts w:ascii="仿宋_GB2312" w:eastAsia="仿宋_GB2312" w:hAnsi="黑体" w:cs="仿宋_GB2312" w:hint="eastAsia"/>
          <w:kern w:val="0"/>
          <w:sz w:val="32"/>
          <w:szCs w:val="32"/>
        </w:rPr>
        <w:t xml:space="preserve"> 万元</w:t>
      </w:r>
      <w:r w:rsidRPr="00C33528">
        <w:rPr>
          <w:rFonts w:ascii="仿宋_GB2312" w:eastAsia="仿宋_GB2312" w:hAnsi="黑体" w:cs="仿宋_GB2312" w:hint="eastAsia"/>
          <w:kern w:val="0"/>
          <w:sz w:val="32"/>
          <w:szCs w:val="32"/>
        </w:rPr>
        <w:t>。</w:t>
      </w:r>
    </w:p>
    <w:p w:rsidR="00F50C04" w:rsidRPr="00C33528" w:rsidRDefault="00076F01" w:rsidP="00E85E5F">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sidRPr="00C33528">
        <w:rPr>
          <w:rFonts w:ascii="仿宋_GB2312" w:eastAsia="仿宋_GB2312" w:hint="eastAsia"/>
          <w:bCs/>
          <w:kern w:val="0"/>
          <w:sz w:val="32"/>
          <w:szCs w:val="32"/>
        </w:rPr>
        <w:t>8</w:t>
      </w:r>
      <w:r w:rsidR="00587E2A" w:rsidRPr="00C33528">
        <w:rPr>
          <w:rFonts w:ascii="仿宋_GB2312" w:eastAsia="仿宋_GB2312" w:cs="仿宋_GB2312" w:hint="eastAsia"/>
          <w:kern w:val="0"/>
          <w:sz w:val="32"/>
          <w:szCs w:val="32"/>
        </w:rPr>
        <w:t>.年末结转和结余</w:t>
      </w:r>
      <w:r w:rsidR="005E6622" w:rsidRPr="00C33528">
        <w:rPr>
          <w:rFonts w:ascii="仿宋_GB2312" w:eastAsia="仿宋_GB2312" w:cs="仿宋_GB2312" w:hint="eastAsia"/>
          <w:kern w:val="0"/>
          <w:sz w:val="32"/>
          <w:szCs w:val="32"/>
        </w:rPr>
        <w:t>0</w:t>
      </w:r>
      <w:r w:rsidR="00587E2A" w:rsidRPr="00C33528">
        <w:rPr>
          <w:rFonts w:ascii="仿宋_GB2312" w:eastAsia="仿宋_GB2312" w:cs="仿宋_GB2312" w:hint="eastAsia"/>
          <w:kern w:val="0"/>
          <w:sz w:val="32"/>
          <w:szCs w:val="32"/>
        </w:rPr>
        <w:t>万元，为本年度或以前年度预算安排、因客观条件发生变化无法按原计划实施，需要延迟到以后年度按有关规定继续使用的资金。</w:t>
      </w:r>
      <w:r w:rsidR="00587E2A" w:rsidRPr="00C33528">
        <w:rPr>
          <w:rFonts w:ascii="仿宋_GB2312" w:eastAsia="仿宋_GB2312" w:hAnsi="黑体" w:cs="仿宋_GB2312" w:hint="eastAsia"/>
          <w:kern w:val="0"/>
          <w:sz w:val="32"/>
          <w:szCs w:val="32"/>
        </w:rPr>
        <w:t>较2020年度决算数增加（减少）</w:t>
      </w:r>
      <w:r w:rsidRPr="00C33528">
        <w:rPr>
          <w:rFonts w:ascii="仿宋_GB2312" w:eastAsia="仿宋_GB2312" w:hAnsi="黑体" w:cs="仿宋_GB2312" w:hint="eastAsia"/>
          <w:kern w:val="0"/>
          <w:sz w:val="32"/>
          <w:szCs w:val="32"/>
        </w:rPr>
        <w:t>0</w:t>
      </w:r>
      <w:r w:rsidR="00587E2A" w:rsidRPr="00C33528">
        <w:rPr>
          <w:rFonts w:ascii="仿宋_GB2312" w:eastAsia="仿宋_GB2312" w:hAnsi="黑体" w:cs="仿宋_GB2312" w:hint="eastAsia"/>
          <w:kern w:val="0"/>
          <w:sz w:val="32"/>
          <w:szCs w:val="32"/>
        </w:rPr>
        <w:t>万元</w:t>
      </w:r>
      <w:r w:rsidRPr="00C33528">
        <w:rPr>
          <w:rFonts w:ascii="仿宋_GB2312" w:eastAsia="仿宋_GB2312" w:hAnsi="黑体" w:cs="仿宋_GB2312" w:hint="eastAsia"/>
          <w:kern w:val="0"/>
          <w:sz w:val="32"/>
          <w:szCs w:val="32"/>
        </w:rPr>
        <w:t>。</w:t>
      </w:r>
    </w:p>
    <w:p w:rsidR="00F50C04" w:rsidRDefault="00587E2A">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二、</w:t>
      </w:r>
      <w:r>
        <w:rPr>
          <w:rFonts w:ascii="黑体" w:eastAsia="黑体" w:hAnsi="黑体" w:hint="eastAsia"/>
          <w:kern w:val="0"/>
          <w:sz w:val="32"/>
          <w:szCs w:val="32"/>
        </w:rPr>
        <w:t>2021</w:t>
      </w:r>
      <w:r>
        <w:rPr>
          <w:rFonts w:ascii="黑体" w:eastAsia="黑体" w:hAnsi="黑体" w:cs="仿宋_GB2312" w:hint="eastAsia"/>
          <w:kern w:val="0"/>
          <w:sz w:val="32"/>
          <w:szCs w:val="32"/>
        </w:rPr>
        <w:t>年度</w:t>
      </w:r>
      <w:r>
        <w:rPr>
          <w:rFonts w:ascii="黑体" w:eastAsia="黑体" w:hAnsi="黑体" w:hint="eastAsia"/>
          <w:sz w:val="32"/>
          <w:szCs w:val="32"/>
        </w:rPr>
        <w:t>一般</w:t>
      </w:r>
      <w:r>
        <w:rPr>
          <w:rFonts w:ascii="黑体" w:eastAsia="黑体" w:hAnsi="黑体" w:cs="仿宋_GB2312" w:hint="eastAsia"/>
          <w:kern w:val="0"/>
          <w:sz w:val="32"/>
          <w:szCs w:val="32"/>
        </w:rPr>
        <w:t>公共预算财政拨款支出决算情况</w:t>
      </w:r>
    </w:p>
    <w:p w:rsidR="00F50C04" w:rsidRPr="00D63735" w:rsidRDefault="00587E2A">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D63735">
        <w:rPr>
          <w:rFonts w:ascii="仿宋_GB2312" w:eastAsia="仿宋_GB2312" w:cs="仿宋_GB2312" w:hint="eastAsia"/>
          <w:color w:val="000000" w:themeColor="text1"/>
          <w:kern w:val="0"/>
          <w:sz w:val="32"/>
          <w:szCs w:val="32"/>
        </w:rPr>
        <w:t>本部门</w:t>
      </w:r>
      <w:r w:rsidRPr="00D63735">
        <w:rPr>
          <w:rFonts w:ascii="仿宋_GB2312" w:eastAsia="仿宋_GB2312" w:hint="eastAsia"/>
          <w:color w:val="000000" w:themeColor="text1"/>
          <w:kern w:val="0"/>
          <w:sz w:val="32"/>
          <w:szCs w:val="32"/>
        </w:rPr>
        <w:t>2021</w:t>
      </w:r>
      <w:r w:rsidRPr="00D63735">
        <w:rPr>
          <w:rFonts w:ascii="仿宋_GB2312" w:eastAsia="仿宋_GB2312" w:cs="仿宋_GB2312" w:hint="eastAsia"/>
          <w:color w:val="000000" w:themeColor="text1"/>
          <w:kern w:val="0"/>
          <w:sz w:val="32"/>
          <w:szCs w:val="32"/>
        </w:rPr>
        <w:t>年度</w:t>
      </w:r>
      <w:r w:rsidRPr="00D63735">
        <w:rPr>
          <w:rFonts w:ascii="仿宋_GB2312" w:eastAsia="仿宋_GB2312" w:hint="eastAsia"/>
          <w:color w:val="000000" w:themeColor="text1"/>
          <w:sz w:val="32"/>
          <w:szCs w:val="32"/>
        </w:rPr>
        <w:t>一般</w:t>
      </w:r>
      <w:r w:rsidRPr="00D63735">
        <w:rPr>
          <w:rFonts w:ascii="仿宋_GB2312" w:eastAsia="仿宋_GB2312" w:cs="仿宋_GB2312" w:hint="eastAsia"/>
          <w:color w:val="000000" w:themeColor="text1"/>
          <w:kern w:val="0"/>
          <w:sz w:val="32"/>
          <w:szCs w:val="32"/>
        </w:rPr>
        <w:t>公共预算财政拨款支出</w:t>
      </w:r>
      <w:r w:rsidR="0052136A" w:rsidRPr="00D63735">
        <w:rPr>
          <w:rFonts w:ascii="仿宋_GB2312" w:eastAsia="仿宋_GB2312" w:cs="仿宋_GB2312" w:hint="eastAsia"/>
          <w:color w:val="000000" w:themeColor="text1"/>
          <w:kern w:val="0"/>
          <w:sz w:val="32"/>
          <w:szCs w:val="32"/>
        </w:rPr>
        <w:t>14583.39</w:t>
      </w:r>
      <w:r w:rsidRPr="00D63735">
        <w:rPr>
          <w:rFonts w:ascii="仿宋_GB2312" w:eastAsia="仿宋_GB2312" w:cs="仿宋_GB2312" w:hint="eastAsia"/>
          <w:color w:val="000000" w:themeColor="text1"/>
          <w:kern w:val="0"/>
          <w:sz w:val="32"/>
          <w:szCs w:val="32"/>
        </w:rPr>
        <w:t>万元，</w:t>
      </w:r>
      <w:r w:rsidRPr="00D63735">
        <w:rPr>
          <w:rFonts w:ascii="仿宋_GB2312" w:eastAsia="仿宋_GB2312" w:hAnsi="黑体" w:cs="仿宋_GB2312" w:hint="eastAsia"/>
          <w:color w:val="000000" w:themeColor="text1"/>
          <w:kern w:val="0"/>
          <w:sz w:val="32"/>
          <w:szCs w:val="32"/>
        </w:rPr>
        <w:t>较2020年度决算数增加</w:t>
      </w:r>
      <w:r w:rsidR="00C1574C" w:rsidRPr="00D63735">
        <w:rPr>
          <w:rFonts w:ascii="仿宋_GB2312" w:eastAsia="仿宋_GB2312" w:hAnsi="黑体" w:cs="仿宋_GB2312" w:hint="eastAsia"/>
          <w:color w:val="000000" w:themeColor="text1"/>
          <w:kern w:val="0"/>
          <w:sz w:val="32"/>
          <w:szCs w:val="32"/>
        </w:rPr>
        <w:t>1833.25</w:t>
      </w:r>
      <w:r w:rsidRPr="00D63735">
        <w:rPr>
          <w:rFonts w:ascii="仿宋_GB2312" w:eastAsia="仿宋_GB2312" w:hAnsi="黑体" w:cs="仿宋_GB2312" w:hint="eastAsia"/>
          <w:color w:val="000000" w:themeColor="text1"/>
          <w:kern w:val="0"/>
          <w:sz w:val="32"/>
          <w:szCs w:val="32"/>
        </w:rPr>
        <w:t>万元，增长</w:t>
      </w:r>
      <w:r w:rsidR="00C1574C" w:rsidRPr="00D63735">
        <w:rPr>
          <w:rFonts w:ascii="仿宋_GB2312" w:eastAsia="仿宋_GB2312" w:hAnsi="黑体" w:cs="仿宋_GB2312" w:hint="eastAsia"/>
          <w:color w:val="000000" w:themeColor="text1"/>
          <w:kern w:val="0"/>
          <w:sz w:val="32"/>
          <w:szCs w:val="32"/>
        </w:rPr>
        <w:t>14.38</w:t>
      </w:r>
      <w:r w:rsidRPr="00D63735">
        <w:rPr>
          <w:rFonts w:ascii="仿宋_GB2312" w:eastAsia="仿宋_GB2312" w:hAnsi="黑体" w:cs="仿宋_GB2312" w:hint="eastAsia"/>
          <w:color w:val="000000" w:themeColor="text1"/>
          <w:kern w:val="0"/>
          <w:sz w:val="32"/>
          <w:szCs w:val="32"/>
        </w:rPr>
        <w:t>%。</w:t>
      </w:r>
      <w:r w:rsidRPr="00D63735">
        <w:rPr>
          <w:rFonts w:ascii="仿宋_GB2312" w:eastAsia="仿宋_GB2312" w:cs="仿宋_GB2312" w:hint="eastAsia"/>
          <w:color w:val="000000" w:themeColor="text1"/>
          <w:kern w:val="0"/>
          <w:sz w:val="32"/>
          <w:szCs w:val="32"/>
        </w:rPr>
        <w:t>其中：基本支出</w:t>
      </w:r>
      <w:r w:rsidR="0052136A" w:rsidRPr="00D63735">
        <w:rPr>
          <w:rFonts w:ascii="仿宋_GB2312" w:eastAsia="仿宋_GB2312" w:cs="仿宋_GB2312" w:hint="eastAsia"/>
          <w:color w:val="000000" w:themeColor="text1"/>
          <w:kern w:val="0"/>
          <w:sz w:val="32"/>
          <w:szCs w:val="32"/>
        </w:rPr>
        <w:t>5797.47</w:t>
      </w:r>
      <w:r w:rsidRPr="00D63735">
        <w:rPr>
          <w:rFonts w:ascii="仿宋_GB2312" w:eastAsia="仿宋_GB2312" w:cs="仿宋_GB2312" w:hint="eastAsia"/>
          <w:color w:val="000000" w:themeColor="text1"/>
          <w:kern w:val="0"/>
          <w:sz w:val="32"/>
          <w:szCs w:val="32"/>
        </w:rPr>
        <w:t>万元，项目支出</w:t>
      </w:r>
      <w:r w:rsidR="0052136A" w:rsidRPr="00D63735">
        <w:rPr>
          <w:rFonts w:ascii="仿宋_GB2312" w:eastAsia="仿宋_GB2312" w:cs="仿宋_GB2312" w:hint="eastAsia"/>
          <w:color w:val="000000" w:themeColor="text1"/>
          <w:kern w:val="0"/>
          <w:sz w:val="32"/>
          <w:szCs w:val="32"/>
        </w:rPr>
        <w:t>8785.92</w:t>
      </w:r>
      <w:r w:rsidRPr="00D63735">
        <w:rPr>
          <w:rFonts w:ascii="仿宋_GB2312" w:eastAsia="仿宋_GB2312" w:cs="仿宋_GB2312" w:hint="eastAsia"/>
          <w:color w:val="000000" w:themeColor="text1"/>
          <w:kern w:val="0"/>
          <w:sz w:val="32"/>
          <w:szCs w:val="32"/>
        </w:rPr>
        <w:t>万元。</w:t>
      </w:r>
    </w:p>
    <w:p w:rsidR="00F50C04" w:rsidRPr="00D63735" w:rsidRDefault="00587E2A">
      <w:pPr>
        <w:autoSpaceDE w:val="0"/>
        <w:autoSpaceDN w:val="0"/>
        <w:adjustRightInd w:val="0"/>
        <w:spacing w:line="560" w:lineRule="exact"/>
        <w:ind w:firstLineChars="200" w:firstLine="640"/>
        <w:jc w:val="left"/>
        <w:rPr>
          <w:rFonts w:ascii="仿宋_GB2312" w:eastAsia="仿宋_GB2312" w:hAnsi="黑体" w:cs="仿宋_GB2312"/>
          <w:color w:val="000000" w:themeColor="text1"/>
          <w:kern w:val="0"/>
          <w:sz w:val="32"/>
          <w:szCs w:val="32"/>
        </w:rPr>
      </w:pPr>
      <w:r w:rsidRPr="00D63735">
        <w:rPr>
          <w:rFonts w:ascii="仿宋_GB2312" w:eastAsia="仿宋_GB2312" w:cs="仿宋_GB2312" w:hint="eastAsia"/>
          <w:color w:val="000000" w:themeColor="text1"/>
          <w:kern w:val="0"/>
          <w:sz w:val="32"/>
          <w:szCs w:val="32"/>
        </w:rPr>
        <w:t>本部门</w:t>
      </w:r>
      <w:r w:rsidRPr="00D63735">
        <w:rPr>
          <w:rFonts w:ascii="仿宋_GB2312" w:eastAsia="仿宋_GB2312" w:hAnsi="黑体" w:hint="eastAsia"/>
          <w:color w:val="000000" w:themeColor="text1"/>
          <w:kern w:val="0"/>
          <w:sz w:val="32"/>
          <w:szCs w:val="32"/>
        </w:rPr>
        <w:t>2021</w:t>
      </w:r>
      <w:r w:rsidRPr="00D63735">
        <w:rPr>
          <w:rFonts w:ascii="仿宋_GB2312" w:eastAsia="仿宋_GB2312" w:hAnsi="黑体" w:cs="仿宋_GB2312" w:hint="eastAsia"/>
          <w:color w:val="000000" w:themeColor="text1"/>
          <w:kern w:val="0"/>
          <w:sz w:val="32"/>
          <w:szCs w:val="32"/>
        </w:rPr>
        <w:t>年度</w:t>
      </w:r>
      <w:r w:rsidRPr="00D63735">
        <w:rPr>
          <w:rFonts w:ascii="仿宋_GB2312" w:eastAsia="仿宋_GB2312" w:hAnsi="黑体" w:hint="eastAsia"/>
          <w:color w:val="000000" w:themeColor="text1"/>
          <w:sz w:val="32"/>
          <w:szCs w:val="32"/>
        </w:rPr>
        <w:t>一般</w:t>
      </w:r>
      <w:r w:rsidRPr="00D63735">
        <w:rPr>
          <w:rFonts w:ascii="仿宋_GB2312" w:eastAsia="仿宋_GB2312" w:hAnsi="黑体" w:cs="仿宋_GB2312" w:hint="eastAsia"/>
          <w:color w:val="000000" w:themeColor="text1"/>
          <w:kern w:val="0"/>
          <w:sz w:val="32"/>
          <w:szCs w:val="32"/>
        </w:rPr>
        <w:t>公共预算财政拨款支出年初预算为</w:t>
      </w:r>
      <w:r w:rsidR="008A4AC7" w:rsidRPr="00D63735">
        <w:rPr>
          <w:rFonts w:ascii="仿宋_GB2312" w:eastAsia="仿宋_GB2312" w:hAnsi="黑体" w:cs="仿宋_GB2312" w:hint="eastAsia"/>
          <w:color w:val="000000" w:themeColor="text1"/>
          <w:kern w:val="0"/>
          <w:sz w:val="32"/>
          <w:szCs w:val="32"/>
        </w:rPr>
        <w:t>9234.35</w:t>
      </w:r>
      <w:r w:rsidRPr="00D63735">
        <w:rPr>
          <w:rFonts w:ascii="仿宋_GB2312" w:eastAsia="仿宋_GB2312" w:hAnsi="黑体" w:cs="仿宋_GB2312" w:hint="eastAsia"/>
          <w:color w:val="000000" w:themeColor="text1"/>
          <w:kern w:val="0"/>
          <w:sz w:val="32"/>
          <w:szCs w:val="32"/>
        </w:rPr>
        <w:t>万元，支出决算为</w:t>
      </w:r>
      <w:r w:rsidR="009C560F" w:rsidRPr="00D63735">
        <w:rPr>
          <w:rFonts w:ascii="仿宋_GB2312" w:eastAsia="仿宋_GB2312" w:cs="仿宋_GB2312" w:hint="eastAsia"/>
          <w:color w:val="000000" w:themeColor="text1"/>
          <w:kern w:val="0"/>
          <w:sz w:val="32"/>
          <w:szCs w:val="32"/>
        </w:rPr>
        <w:t>14583.39</w:t>
      </w:r>
      <w:r w:rsidRPr="00D63735">
        <w:rPr>
          <w:rFonts w:ascii="仿宋_GB2312" w:eastAsia="仿宋_GB2312" w:hAnsi="黑体" w:cs="仿宋_GB2312" w:hint="eastAsia"/>
          <w:color w:val="000000" w:themeColor="text1"/>
          <w:kern w:val="0"/>
          <w:sz w:val="32"/>
          <w:szCs w:val="32"/>
        </w:rPr>
        <w:t>万元，完成年初预算的</w:t>
      </w:r>
      <w:r w:rsidR="00C1574C" w:rsidRPr="00D63735">
        <w:rPr>
          <w:rFonts w:ascii="仿宋_GB2312" w:eastAsia="仿宋_GB2312" w:hAnsi="黑体" w:cs="仿宋_GB2312" w:hint="eastAsia"/>
          <w:color w:val="000000" w:themeColor="text1"/>
          <w:kern w:val="0"/>
          <w:sz w:val="32"/>
          <w:szCs w:val="32"/>
        </w:rPr>
        <w:t>157.93</w:t>
      </w:r>
      <w:r w:rsidRPr="00D63735">
        <w:rPr>
          <w:rFonts w:ascii="仿宋_GB2312" w:eastAsia="仿宋_GB2312" w:hAnsi="黑体" w:cs="仿宋_GB2312" w:hint="eastAsia"/>
          <w:color w:val="000000" w:themeColor="text1"/>
          <w:kern w:val="0"/>
          <w:sz w:val="32"/>
          <w:szCs w:val="32"/>
        </w:rPr>
        <w:t>%。其中：</w:t>
      </w:r>
    </w:p>
    <w:p w:rsidR="00E65027" w:rsidRDefault="00587E2A">
      <w:pPr>
        <w:autoSpaceDE w:val="0"/>
        <w:autoSpaceDN w:val="0"/>
        <w:adjustRightInd w:val="0"/>
        <w:spacing w:line="560" w:lineRule="exact"/>
        <w:ind w:firstLineChars="196" w:firstLine="627"/>
        <w:jc w:val="left"/>
        <w:rPr>
          <w:rFonts w:ascii="仿宋_GB2312" w:eastAsia="仿宋_GB2312" w:cs="仿宋_GB2312"/>
          <w:kern w:val="0"/>
          <w:sz w:val="32"/>
          <w:szCs w:val="32"/>
        </w:rPr>
      </w:pPr>
      <w:r>
        <w:rPr>
          <w:rFonts w:ascii="仿宋_GB2312" w:eastAsia="仿宋_GB2312" w:hint="eastAsia"/>
          <w:bCs/>
          <w:kern w:val="0"/>
          <w:sz w:val="32"/>
          <w:szCs w:val="32"/>
        </w:rPr>
        <w:t>（一）</w:t>
      </w:r>
      <w:r>
        <w:rPr>
          <w:rFonts w:ascii="仿宋_GB2312" w:eastAsia="仿宋_GB2312" w:cs="仿宋_GB2312" w:hint="eastAsia"/>
          <w:bCs/>
          <w:kern w:val="0"/>
          <w:sz w:val="32"/>
          <w:szCs w:val="32"/>
        </w:rPr>
        <w:t>一般公共服务（类）</w:t>
      </w:r>
      <w:r w:rsidR="00E823F8" w:rsidRPr="00E823F8">
        <w:rPr>
          <w:rFonts w:ascii="仿宋_GB2312" w:eastAsia="仿宋_GB2312" w:cs="仿宋_GB2312" w:hint="eastAsia"/>
          <w:bCs/>
          <w:kern w:val="0"/>
          <w:sz w:val="32"/>
          <w:szCs w:val="32"/>
        </w:rPr>
        <w:t>组织事务</w:t>
      </w:r>
      <w:r>
        <w:rPr>
          <w:rFonts w:ascii="仿宋_GB2312" w:eastAsia="仿宋_GB2312" w:cs="仿宋_GB2312" w:hint="eastAsia"/>
          <w:bCs/>
          <w:kern w:val="0"/>
          <w:sz w:val="32"/>
          <w:szCs w:val="32"/>
        </w:rPr>
        <w:t>（款）行政运行（项）</w:t>
      </w:r>
      <w:r>
        <w:rPr>
          <w:rFonts w:ascii="仿宋_GB2312" w:eastAsia="仿宋_GB2312" w:cs="仿宋_GB2312" w:hint="eastAsia"/>
          <w:kern w:val="0"/>
          <w:sz w:val="32"/>
          <w:szCs w:val="32"/>
        </w:rPr>
        <w:t>。</w:t>
      </w:r>
      <w:r>
        <w:rPr>
          <w:rFonts w:ascii="仿宋_GB2312" w:eastAsia="仿宋_GB2312" w:hAnsi="黑体" w:cs="仿宋_GB2312" w:hint="eastAsia"/>
          <w:kern w:val="0"/>
          <w:sz w:val="32"/>
          <w:szCs w:val="32"/>
        </w:rPr>
        <w:t xml:space="preserve">年初预算为  </w:t>
      </w:r>
      <w:r w:rsidR="009C560F">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 xml:space="preserve"> 万元，支出决算为 </w:t>
      </w:r>
      <w:r w:rsidR="001D14B3">
        <w:rPr>
          <w:rFonts w:ascii="仿宋_GB2312" w:eastAsia="仿宋_GB2312" w:hAnsi="黑体" w:cs="仿宋_GB2312" w:hint="eastAsia"/>
          <w:kern w:val="0"/>
          <w:sz w:val="32"/>
          <w:szCs w:val="32"/>
        </w:rPr>
        <w:t>0.53</w:t>
      </w:r>
      <w:r>
        <w:rPr>
          <w:rFonts w:ascii="仿宋_GB2312" w:eastAsia="仿宋_GB2312" w:hAnsi="黑体" w:cs="仿宋_GB2312" w:hint="eastAsia"/>
          <w:kern w:val="0"/>
          <w:sz w:val="32"/>
          <w:szCs w:val="32"/>
        </w:rPr>
        <w:t xml:space="preserve">  万元，</w:t>
      </w:r>
      <w:r w:rsidR="009471F7">
        <w:rPr>
          <w:rFonts w:ascii="仿宋_GB2312" w:eastAsia="仿宋_GB2312" w:cs="仿宋_GB2312" w:hint="eastAsia"/>
          <w:kern w:val="0"/>
          <w:sz w:val="32"/>
          <w:szCs w:val="32"/>
        </w:rPr>
        <w:t>主要</w:t>
      </w:r>
      <w:r w:rsidR="00F05A4E">
        <w:rPr>
          <w:rFonts w:ascii="仿宋_GB2312" w:eastAsia="仿宋_GB2312" w:cs="仿宋_GB2312" w:hint="eastAsia"/>
          <w:kern w:val="0"/>
          <w:sz w:val="32"/>
          <w:szCs w:val="32"/>
        </w:rPr>
        <w:t>原因</w:t>
      </w:r>
      <w:r w:rsidR="00F05A4E">
        <w:rPr>
          <w:rFonts w:ascii="仿宋_GB2312" w:eastAsia="仿宋_GB2312" w:cs="仿宋_GB2312" w:hint="eastAsia"/>
          <w:kern w:val="0"/>
          <w:sz w:val="32"/>
          <w:szCs w:val="32"/>
        </w:rPr>
        <w:lastRenderedPageBreak/>
        <w:t>是</w:t>
      </w:r>
      <w:r w:rsidR="00E65027">
        <w:rPr>
          <w:rFonts w:ascii="仿宋_GB2312" w:eastAsia="仿宋_GB2312" w:cs="仿宋_GB2312" w:hint="eastAsia"/>
          <w:kern w:val="0"/>
          <w:sz w:val="32"/>
          <w:szCs w:val="32"/>
        </w:rPr>
        <w:t>下达</w:t>
      </w:r>
      <w:r w:rsidR="00E65027" w:rsidRPr="00E65027">
        <w:rPr>
          <w:rFonts w:ascii="仿宋_GB2312" w:eastAsia="仿宋_GB2312" w:cs="仿宋_GB2312" w:hint="eastAsia"/>
          <w:kern w:val="0"/>
          <w:sz w:val="32"/>
          <w:szCs w:val="32"/>
        </w:rPr>
        <w:t>归队驻村队员伙食补助</w:t>
      </w:r>
      <w:r w:rsidR="00415F4E">
        <w:rPr>
          <w:rFonts w:ascii="仿宋_GB2312" w:eastAsia="仿宋_GB2312" w:cs="仿宋_GB2312" w:hint="eastAsia"/>
          <w:kern w:val="0"/>
          <w:sz w:val="32"/>
          <w:szCs w:val="32"/>
        </w:rPr>
        <w:t>。</w:t>
      </w:r>
    </w:p>
    <w:p w:rsidR="00F50C04" w:rsidRDefault="00587E2A">
      <w:pPr>
        <w:autoSpaceDE w:val="0"/>
        <w:autoSpaceDN w:val="0"/>
        <w:adjustRightInd w:val="0"/>
        <w:spacing w:line="560" w:lineRule="exact"/>
        <w:ind w:firstLineChars="196" w:firstLine="627"/>
        <w:jc w:val="left"/>
        <w:rPr>
          <w:rFonts w:ascii="仿宋_GB2312" w:eastAsia="仿宋_GB2312" w:cs="仿宋_GB2312"/>
          <w:bCs/>
          <w:kern w:val="0"/>
          <w:sz w:val="32"/>
          <w:szCs w:val="32"/>
        </w:rPr>
      </w:pPr>
      <w:r>
        <w:rPr>
          <w:rFonts w:ascii="仿宋_GB2312" w:eastAsia="仿宋_GB2312" w:cs="仿宋_GB2312" w:hint="eastAsia"/>
          <w:bCs/>
          <w:kern w:val="0"/>
          <w:sz w:val="32"/>
          <w:szCs w:val="32"/>
        </w:rPr>
        <w:t>（二）一般公共服务（类）</w:t>
      </w:r>
      <w:r w:rsidR="001D14B3" w:rsidRPr="001D14B3">
        <w:rPr>
          <w:rFonts w:ascii="仿宋_GB2312" w:eastAsia="仿宋_GB2312" w:cs="仿宋_GB2312" w:hint="eastAsia"/>
          <w:bCs/>
          <w:kern w:val="0"/>
          <w:sz w:val="32"/>
          <w:szCs w:val="32"/>
        </w:rPr>
        <w:t>其他共产党事务支出</w:t>
      </w:r>
      <w:r>
        <w:rPr>
          <w:rFonts w:ascii="仿宋_GB2312" w:eastAsia="仿宋_GB2312" w:cs="仿宋_GB2312" w:hint="eastAsia"/>
          <w:bCs/>
          <w:kern w:val="0"/>
          <w:sz w:val="32"/>
          <w:szCs w:val="32"/>
        </w:rPr>
        <w:t>（款）一般行政管理事务（项）。</w:t>
      </w:r>
      <w:r>
        <w:rPr>
          <w:rFonts w:ascii="仿宋_GB2312" w:eastAsia="仿宋_GB2312" w:hAnsi="黑体" w:cs="仿宋_GB2312" w:hint="eastAsia"/>
          <w:kern w:val="0"/>
          <w:sz w:val="32"/>
          <w:szCs w:val="32"/>
        </w:rPr>
        <w:t xml:space="preserve">年初预算为  </w:t>
      </w:r>
      <w:r w:rsidR="009C560F">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 xml:space="preserve"> 万元，支出决算为</w:t>
      </w:r>
      <w:r w:rsidR="001D14B3">
        <w:rPr>
          <w:rFonts w:ascii="仿宋_GB2312" w:eastAsia="仿宋_GB2312" w:hAnsi="黑体" w:cs="仿宋_GB2312" w:hint="eastAsia"/>
          <w:kern w:val="0"/>
          <w:sz w:val="32"/>
          <w:szCs w:val="32"/>
        </w:rPr>
        <w:t>12.26</w:t>
      </w:r>
      <w:r>
        <w:rPr>
          <w:rFonts w:ascii="仿宋_GB2312" w:eastAsia="仿宋_GB2312" w:hAnsi="黑体" w:cs="仿宋_GB2312" w:hint="eastAsia"/>
          <w:kern w:val="0"/>
          <w:sz w:val="32"/>
          <w:szCs w:val="32"/>
        </w:rPr>
        <w:t>万元，</w:t>
      </w:r>
      <w:r w:rsidR="009471F7">
        <w:rPr>
          <w:rFonts w:ascii="仿宋_GB2312" w:eastAsia="仿宋_GB2312" w:cs="仿宋_GB2312" w:hint="eastAsia"/>
          <w:kern w:val="0"/>
          <w:sz w:val="32"/>
          <w:szCs w:val="32"/>
        </w:rPr>
        <w:t>主要</w:t>
      </w:r>
      <w:r w:rsidR="00BA7CF1">
        <w:rPr>
          <w:rFonts w:ascii="仿宋_GB2312" w:eastAsia="仿宋_GB2312" w:cs="仿宋_GB2312" w:hint="eastAsia"/>
          <w:kern w:val="0"/>
          <w:sz w:val="32"/>
          <w:szCs w:val="32"/>
        </w:rPr>
        <w:t>原因是</w:t>
      </w:r>
      <w:r w:rsidR="00E65027">
        <w:rPr>
          <w:rFonts w:ascii="仿宋_GB2312" w:eastAsia="仿宋_GB2312" w:cs="仿宋_GB2312" w:hint="eastAsia"/>
          <w:kern w:val="0"/>
          <w:sz w:val="32"/>
          <w:szCs w:val="32"/>
        </w:rPr>
        <w:t>年中追加</w:t>
      </w:r>
      <w:r w:rsidR="00415F4E">
        <w:rPr>
          <w:rFonts w:ascii="仿宋_GB2312" w:eastAsia="仿宋_GB2312" w:cs="仿宋_GB2312" w:hint="eastAsia"/>
          <w:kern w:val="0"/>
          <w:sz w:val="32"/>
          <w:szCs w:val="32"/>
        </w:rPr>
        <w:t>信访</w:t>
      </w:r>
      <w:r w:rsidR="00E65027">
        <w:rPr>
          <w:rFonts w:ascii="仿宋_GB2312" w:eastAsia="仿宋_GB2312" w:cs="仿宋_GB2312" w:hint="eastAsia"/>
          <w:kern w:val="0"/>
          <w:sz w:val="32"/>
          <w:szCs w:val="32"/>
        </w:rPr>
        <w:t>维稳经费</w:t>
      </w:r>
      <w:r w:rsidR="00C33528">
        <w:rPr>
          <w:rFonts w:ascii="仿宋_GB2312" w:eastAsia="仿宋_GB2312" w:cs="仿宋_GB2312" w:hint="eastAsia"/>
          <w:kern w:val="0"/>
          <w:sz w:val="32"/>
          <w:szCs w:val="32"/>
        </w:rPr>
        <w:t>。</w:t>
      </w:r>
    </w:p>
    <w:p w:rsidR="00FD6832" w:rsidRPr="00E97238" w:rsidRDefault="00587E2A">
      <w:pPr>
        <w:numPr>
          <w:ilvl w:val="255"/>
          <w:numId w:val="0"/>
        </w:numPr>
        <w:autoSpaceDE w:val="0"/>
        <w:autoSpaceDN w:val="0"/>
        <w:adjustRightInd w:val="0"/>
        <w:spacing w:line="560" w:lineRule="exact"/>
        <w:ind w:firstLineChars="200" w:firstLine="640"/>
        <w:jc w:val="left"/>
        <w:rPr>
          <w:rFonts w:ascii="仿宋_GB2312" w:eastAsia="仿宋_GB2312" w:cs="仿宋_GB2312"/>
          <w:color w:val="FF0000"/>
          <w:kern w:val="0"/>
          <w:sz w:val="32"/>
          <w:szCs w:val="32"/>
        </w:rPr>
      </w:pPr>
      <w:r>
        <w:rPr>
          <w:rFonts w:ascii="仿宋_GB2312" w:eastAsia="仿宋_GB2312" w:cs="仿宋_GB2312" w:hint="eastAsia"/>
          <w:kern w:val="0"/>
          <w:sz w:val="32"/>
          <w:szCs w:val="32"/>
        </w:rPr>
        <w:t>（三）</w:t>
      </w:r>
      <w:r w:rsidR="008F4A5E" w:rsidRPr="008F4A5E">
        <w:rPr>
          <w:rFonts w:ascii="仿宋_GB2312" w:eastAsia="仿宋_GB2312" w:cs="仿宋_GB2312" w:hint="eastAsia"/>
          <w:bCs/>
          <w:kern w:val="0"/>
          <w:sz w:val="32"/>
          <w:szCs w:val="32"/>
        </w:rPr>
        <w:t>公共安全支出</w:t>
      </w:r>
      <w:r w:rsidR="00E823F8">
        <w:rPr>
          <w:rFonts w:ascii="仿宋_GB2312" w:eastAsia="仿宋_GB2312" w:cs="仿宋_GB2312" w:hint="eastAsia"/>
          <w:bCs/>
          <w:kern w:val="0"/>
          <w:sz w:val="32"/>
          <w:szCs w:val="32"/>
        </w:rPr>
        <w:t>（类）</w:t>
      </w:r>
      <w:r w:rsidR="008F4A5E" w:rsidRPr="008F4A5E">
        <w:rPr>
          <w:rFonts w:ascii="仿宋_GB2312" w:eastAsia="仿宋_GB2312" w:cs="仿宋_GB2312" w:hint="eastAsia"/>
          <w:bCs/>
          <w:kern w:val="0"/>
          <w:sz w:val="32"/>
          <w:szCs w:val="32"/>
        </w:rPr>
        <w:t>武装警察部队</w:t>
      </w:r>
      <w:r w:rsidR="00E823F8">
        <w:rPr>
          <w:rFonts w:ascii="仿宋_GB2312" w:eastAsia="仿宋_GB2312" w:cs="仿宋_GB2312" w:hint="eastAsia"/>
          <w:bCs/>
          <w:kern w:val="0"/>
          <w:sz w:val="32"/>
          <w:szCs w:val="32"/>
        </w:rPr>
        <w:t>（款）</w:t>
      </w:r>
      <w:r w:rsidR="008F4A5E" w:rsidRPr="008F4A5E">
        <w:rPr>
          <w:rFonts w:ascii="仿宋_GB2312" w:eastAsia="仿宋_GB2312" w:cs="仿宋_GB2312" w:hint="eastAsia"/>
          <w:bCs/>
          <w:kern w:val="0"/>
          <w:sz w:val="32"/>
          <w:szCs w:val="32"/>
        </w:rPr>
        <w:t>武装警察部队</w:t>
      </w:r>
      <w:r w:rsidR="00E823F8">
        <w:rPr>
          <w:rFonts w:ascii="仿宋_GB2312" w:eastAsia="仿宋_GB2312" w:cs="仿宋_GB2312" w:hint="eastAsia"/>
          <w:bCs/>
          <w:kern w:val="0"/>
          <w:sz w:val="32"/>
          <w:szCs w:val="32"/>
        </w:rPr>
        <w:t>（项）。</w:t>
      </w:r>
      <w:r w:rsidR="00E823F8">
        <w:rPr>
          <w:rFonts w:ascii="仿宋_GB2312" w:eastAsia="仿宋_GB2312" w:hAnsi="黑体" w:cs="仿宋_GB2312" w:hint="eastAsia"/>
          <w:kern w:val="0"/>
          <w:sz w:val="32"/>
          <w:szCs w:val="32"/>
        </w:rPr>
        <w:t>年初预算为</w:t>
      </w:r>
      <w:r w:rsidR="00E97238">
        <w:rPr>
          <w:rFonts w:ascii="仿宋_GB2312" w:eastAsia="仿宋_GB2312" w:hAnsi="黑体" w:cs="仿宋_GB2312" w:hint="eastAsia"/>
          <w:kern w:val="0"/>
          <w:sz w:val="32"/>
          <w:szCs w:val="32"/>
        </w:rPr>
        <w:t>10</w:t>
      </w:r>
      <w:r w:rsidR="00E823F8">
        <w:rPr>
          <w:rFonts w:ascii="仿宋_GB2312" w:eastAsia="仿宋_GB2312" w:hAnsi="黑体" w:cs="仿宋_GB2312" w:hint="eastAsia"/>
          <w:kern w:val="0"/>
          <w:sz w:val="32"/>
          <w:szCs w:val="32"/>
        </w:rPr>
        <w:t xml:space="preserve">万元，支出决算为 </w:t>
      </w:r>
      <w:r w:rsidR="008F4A5E">
        <w:rPr>
          <w:rFonts w:ascii="仿宋_GB2312" w:eastAsia="仿宋_GB2312" w:hAnsi="黑体" w:cs="仿宋_GB2312" w:hint="eastAsia"/>
          <w:kern w:val="0"/>
          <w:sz w:val="32"/>
          <w:szCs w:val="32"/>
        </w:rPr>
        <w:t>9.98</w:t>
      </w:r>
      <w:r w:rsidR="00E823F8">
        <w:rPr>
          <w:rFonts w:ascii="仿宋_GB2312" w:eastAsia="仿宋_GB2312" w:hAnsi="黑体" w:cs="仿宋_GB2312" w:hint="eastAsia"/>
          <w:kern w:val="0"/>
          <w:sz w:val="32"/>
          <w:szCs w:val="32"/>
        </w:rPr>
        <w:t>万元，完成年初预算的</w:t>
      </w:r>
      <w:r w:rsidR="00E97238">
        <w:rPr>
          <w:rFonts w:ascii="仿宋_GB2312" w:eastAsia="仿宋_GB2312" w:hAnsi="黑体" w:cs="仿宋_GB2312" w:hint="eastAsia"/>
          <w:kern w:val="0"/>
          <w:sz w:val="32"/>
          <w:szCs w:val="32"/>
        </w:rPr>
        <w:t>99.8</w:t>
      </w:r>
      <w:r w:rsidR="00E823F8">
        <w:rPr>
          <w:rFonts w:ascii="仿宋_GB2312" w:eastAsia="仿宋_GB2312" w:hAnsi="黑体" w:cs="仿宋_GB2312" w:hint="eastAsia"/>
          <w:kern w:val="0"/>
          <w:sz w:val="32"/>
          <w:szCs w:val="32"/>
        </w:rPr>
        <w:t>%。</w:t>
      </w:r>
      <w:r w:rsidR="00C637FF">
        <w:rPr>
          <w:rFonts w:ascii="仿宋_GB2312" w:eastAsia="仿宋_GB2312" w:hAnsi="黑体" w:cs="仿宋_GB2312" w:hint="eastAsia"/>
          <w:kern w:val="0"/>
          <w:sz w:val="32"/>
          <w:szCs w:val="32"/>
        </w:rPr>
        <w:t>主</w:t>
      </w:r>
      <w:r w:rsidR="00E65027">
        <w:rPr>
          <w:rFonts w:ascii="仿宋_GB2312" w:eastAsia="仿宋_GB2312" w:hAnsi="黑体" w:cs="仿宋_GB2312" w:hint="eastAsia"/>
          <w:kern w:val="0"/>
          <w:sz w:val="32"/>
          <w:szCs w:val="32"/>
        </w:rPr>
        <w:t>要</w:t>
      </w:r>
      <w:r w:rsidR="009471F7">
        <w:rPr>
          <w:rFonts w:ascii="仿宋_GB2312" w:eastAsia="仿宋_GB2312" w:hAnsi="黑体" w:cs="仿宋_GB2312" w:hint="eastAsia"/>
          <w:kern w:val="0"/>
          <w:sz w:val="32"/>
          <w:szCs w:val="32"/>
        </w:rPr>
        <w:t>原因是</w:t>
      </w:r>
      <w:r w:rsidR="00A605DD" w:rsidRPr="00DD300B">
        <w:rPr>
          <w:rFonts w:ascii="仿宋_GB2312" w:eastAsia="仿宋_GB2312" w:hint="eastAsia"/>
          <w:bCs/>
          <w:kern w:val="0"/>
          <w:sz w:val="32"/>
          <w:szCs w:val="32"/>
        </w:rPr>
        <w:t>节约财政资金，控制运行成本</w:t>
      </w:r>
      <w:r w:rsidR="00E65027">
        <w:rPr>
          <w:rFonts w:ascii="仿宋_GB2312" w:eastAsia="仿宋_GB2312" w:hAnsi="黑体" w:cs="仿宋_GB2312" w:hint="eastAsia"/>
          <w:kern w:val="0"/>
          <w:sz w:val="32"/>
          <w:szCs w:val="32"/>
        </w:rPr>
        <w:t>。</w:t>
      </w:r>
      <w:r w:rsidR="00E65027" w:rsidDel="00E65027">
        <w:rPr>
          <w:rFonts w:ascii="仿宋_GB2312" w:eastAsia="仿宋_GB2312" w:hAnsi="黑体" w:cs="仿宋_GB2312" w:hint="eastAsia"/>
          <w:kern w:val="0"/>
          <w:sz w:val="32"/>
          <w:szCs w:val="32"/>
        </w:rPr>
        <w:t xml:space="preserve"> </w:t>
      </w:r>
    </w:p>
    <w:p w:rsidR="008F4A5E" w:rsidRDefault="008F4A5E" w:rsidP="008F4A5E">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（四）</w:t>
      </w:r>
      <w:r w:rsidRPr="008F4A5E">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Pr="008F4A5E">
        <w:rPr>
          <w:rFonts w:ascii="仿宋_GB2312" w:eastAsia="仿宋_GB2312" w:cs="仿宋_GB2312" w:hint="eastAsia"/>
          <w:bCs/>
          <w:kern w:val="0"/>
          <w:sz w:val="32"/>
          <w:szCs w:val="32"/>
        </w:rPr>
        <w:t>武装警察部队</w:t>
      </w:r>
      <w:r>
        <w:rPr>
          <w:rFonts w:ascii="仿宋_GB2312" w:eastAsia="仿宋_GB2312" w:cs="仿宋_GB2312" w:hint="eastAsia"/>
          <w:bCs/>
          <w:kern w:val="0"/>
          <w:sz w:val="32"/>
          <w:szCs w:val="32"/>
        </w:rPr>
        <w:t>（款）</w:t>
      </w:r>
      <w:r w:rsidRPr="008F4A5E">
        <w:rPr>
          <w:rFonts w:ascii="仿宋_GB2312" w:eastAsia="仿宋_GB2312" w:cs="仿宋_GB2312" w:hint="eastAsia"/>
          <w:bCs/>
          <w:kern w:val="0"/>
          <w:sz w:val="32"/>
          <w:szCs w:val="32"/>
        </w:rPr>
        <w:t>其他武装警察部队支出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E97238">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万元，支出决算为 15.57 万元</w:t>
      </w:r>
      <w:r w:rsidR="009471F7">
        <w:rPr>
          <w:rFonts w:ascii="仿宋_GB2312" w:eastAsia="仿宋_GB2312" w:hAnsi="黑体" w:cs="仿宋_GB2312" w:hint="eastAsia"/>
          <w:kern w:val="0"/>
          <w:sz w:val="32"/>
          <w:szCs w:val="32"/>
        </w:rPr>
        <w:t>，主要</w:t>
      </w:r>
      <w:r w:rsidR="00E65027">
        <w:rPr>
          <w:rFonts w:ascii="仿宋_GB2312" w:eastAsia="仿宋_GB2312" w:cs="仿宋_GB2312" w:hint="eastAsia"/>
          <w:kern w:val="0"/>
          <w:sz w:val="32"/>
          <w:szCs w:val="32"/>
        </w:rPr>
        <w:t>原因是年中</w:t>
      </w:r>
      <w:r w:rsidR="00E97238">
        <w:rPr>
          <w:rFonts w:ascii="仿宋_GB2312" w:eastAsia="仿宋_GB2312" w:cs="仿宋_GB2312" w:hint="eastAsia"/>
          <w:kern w:val="0"/>
          <w:sz w:val="32"/>
          <w:szCs w:val="32"/>
        </w:rPr>
        <w:t>追加</w:t>
      </w:r>
      <w:r w:rsidR="00E97238" w:rsidRPr="00E97238">
        <w:rPr>
          <w:rFonts w:ascii="仿宋_GB2312" w:eastAsia="仿宋_GB2312" w:cs="仿宋_GB2312" w:hint="eastAsia"/>
          <w:kern w:val="0"/>
          <w:sz w:val="32"/>
          <w:szCs w:val="32"/>
        </w:rPr>
        <w:t>执勤二大队建设经费</w:t>
      </w:r>
      <w:r w:rsidR="00E97238">
        <w:rPr>
          <w:rFonts w:ascii="仿宋_GB2312" w:eastAsia="仿宋_GB2312" w:cs="仿宋_GB2312" w:hint="eastAsia"/>
          <w:kern w:val="0"/>
          <w:sz w:val="32"/>
          <w:szCs w:val="32"/>
        </w:rPr>
        <w:t>。</w:t>
      </w:r>
    </w:p>
    <w:p w:rsidR="008F4A5E" w:rsidRPr="00415F4E" w:rsidRDefault="008F4A5E" w:rsidP="008F4A5E">
      <w:pPr>
        <w:numPr>
          <w:ilvl w:val="255"/>
          <w:numId w:val="0"/>
        </w:num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415F4E">
        <w:rPr>
          <w:rFonts w:ascii="仿宋_GB2312" w:eastAsia="仿宋_GB2312" w:cs="仿宋_GB2312" w:hint="eastAsia"/>
          <w:color w:val="000000" w:themeColor="text1"/>
          <w:kern w:val="0"/>
          <w:sz w:val="32"/>
          <w:szCs w:val="32"/>
        </w:rPr>
        <w:t>（五）</w:t>
      </w:r>
      <w:r w:rsidRPr="00415F4E">
        <w:rPr>
          <w:rFonts w:ascii="仿宋_GB2312" w:eastAsia="仿宋_GB2312" w:cs="仿宋_GB2312" w:hint="eastAsia"/>
          <w:bCs/>
          <w:color w:val="000000" w:themeColor="text1"/>
          <w:kern w:val="0"/>
          <w:sz w:val="32"/>
          <w:szCs w:val="32"/>
        </w:rPr>
        <w:t>公共安全支出（类）</w:t>
      </w:r>
      <w:r w:rsidR="003223D0" w:rsidRPr="00415F4E">
        <w:rPr>
          <w:rFonts w:ascii="仿宋_GB2312" w:eastAsia="仿宋_GB2312" w:cs="仿宋_GB2312" w:hint="eastAsia"/>
          <w:bCs/>
          <w:color w:val="000000" w:themeColor="text1"/>
          <w:kern w:val="0"/>
          <w:sz w:val="32"/>
          <w:szCs w:val="32"/>
        </w:rPr>
        <w:t>公安</w:t>
      </w:r>
      <w:r w:rsidRPr="00415F4E">
        <w:rPr>
          <w:rFonts w:ascii="仿宋_GB2312" w:eastAsia="仿宋_GB2312" w:cs="仿宋_GB2312" w:hint="eastAsia"/>
          <w:bCs/>
          <w:color w:val="000000" w:themeColor="text1"/>
          <w:kern w:val="0"/>
          <w:sz w:val="32"/>
          <w:szCs w:val="32"/>
        </w:rPr>
        <w:t>（款）</w:t>
      </w:r>
      <w:r w:rsidR="003223D0" w:rsidRPr="00415F4E">
        <w:rPr>
          <w:rFonts w:ascii="仿宋_GB2312" w:eastAsia="仿宋_GB2312" w:cs="仿宋_GB2312" w:hint="eastAsia"/>
          <w:bCs/>
          <w:color w:val="000000" w:themeColor="text1"/>
          <w:kern w:val="0"/>
          <w:sz w:val="32"/>
          <w:szCs w:val="32"/>
        </w:rPr>
        <w:t>行政运行</w:t>
      </w:r>
      <w:r w:rsidRPr="00415F4E">
        <w:rPr>
          <w:rFonts w:ascii="仿宋_GB2312" w:eastAsia="仿宋_GB2312" w:cs="仿宋_GB2312" w:hint="eastAsia"/>
          <w:bCs/>
          <w:color w:val="000000" w:themeColor="text1"/>
          <w:kern w:val="0"/>
          <w:sz w:val="32"/>
          <w:szCs w:val="32"/>
        </w:rPr>
        <w:t>支出（项）。</w:t>
      </w:r>
      <w:r w:rsidRPr="00415F4E">
        <w:rPr>
          <w:rFonts w:ascii="仿宋_GB2312" w:eastAsia="仿宋_GB2312" w:hAnsi="黑体" w:cs="仿宋_GB2312" w:hint="eastAsia"/>
          <w:color w:val="000000" w:themeColor="text1"/>
          <w:kern w:val="0"/>
          <w:sz w:val="32"/>
          <w:szCs w:val="32"/>
        </w:rPr>
        <w:t>年初预算为</w:t>
      </w:r>
      <w:r w:rsidR="00C1574C" w:rsidRPr="00415F4E">
        <w:rPr>
          <w:rFonts w:ascii="仿宋_GB2312" w:eastAsia="仿宋_GB2312" w:hAnsi="黑体" w:cs="仿宋_GB2312" w:hint="eastAsia"/>
          <w:color w:val="000000" w:themeColor="text1"/>
          <w:kern w:val="0"/>
          <w:sz w:val="32"/>
          <w:szCs w:val="32"/>
        </w:rPr>
        <w:t>3605.10</w:t>
      </w:r>
      <w:r w:rsidRPr="00415F4E">
        <w:rPr>
          <w:rFonts w:ascii="仿宋_GB2312" w:eastAsia="仿宋_GB2312" w:hAnsi="黑体" w:cs="仿宋_GB2312" w:hint="eastAsia"/>
          <w:color w:val="000000" w:themeColor="text1"/>
          <w:kern w:val="0"/>
          <w:sz w:val="32"/>
          <w:szCs w:val="32"/>
        </w:rPr>
        <w:t xml:space="preserve">万元，支出决算为 </w:t>
      </w:r>
      <w:r w:rsidR="003223D0" w:rsidRPr="00415F4E">
        <w:rPr>
          <w:rFonts w:ascii="仿宋_GB2312" w:eastAsia="仿宋_GB2312" w:hAnsi="黑体" w:cs="仿宋_GB2312" w:hint="eastAsia"/>
          <w:color w:val="000000" w:themeColor="text1"/>
          <w:kern w:val="0"/>
          <w:sz w:val="32"/>
          <w:szCs w:val="32"/>
        </w:rPr>
        <w:t>3793.91</w:t>
      </w:r>
      <w:r w:rsidRPr="00415F4E">
        <w:rPr>
          <w:rFonts w:ascii="仿宋_GB2312" w:eastAsia="仿宋_GB2312" w:hAnsi="黑体" w:cs="仿宋_GB2312" w:hint="eastAsia"/>
          <w:color w:val="000000" w:themeColor="text1"/>
          <w:kern w:val="0"/>
          <w:sz w:val="32"/>
          <w:szCs w:val="32"/>
        </w:rPr>
        <w:t xml:space="preserve"> 万元，完成年初预算的</w:t>
      </w:r>
      <w:r w:rsidR="00C1574C" w:rsidRPr="00415F4E">
        <w:rPr>
          <w:rFonts w:ascii="仿宋_GB2312" w:eastAsia="仿宋_GB2312" w:hAnsi="黑体" w:cs="仿宋_GB2312" w:hint="eastAsia"/>
          <w:color w:val="000000" w:themeColor="text1"/>
          <w:kern w:val="0"/>
          <w:sz w:val="32"/>
          <w:szCs w:val="32"/>
        </w:rPr>
        <w:t>105.24</w:t>
      </w:r>
      <w:r w:rsidRPr="00415F4E">
        <w:rPr>
          <w:rFonts w:ascii="仿宋_GB2312" w:eastAsia="仿宋_GB2312" w:hAnsi="黑体" w:cs="仿宋_GB2312" w:hint="eastAsia"/>
          <w:color w:val="000000" w:themeColor="text1"/>
          <w:kern w:val="0"/>
          <w:sz w:val="32"/>
          <w:szCs w:val="32"/>
        </w:rPr>
        <w:t>%。</w:t>
      </w:r>
      <w:r w:rsidRPr="00415F4E">
        <w:rPr>
          <w:rFonts w:ascii="仿宋_GB2312" w:eastAsia="仿宋_GB2312" w:cs="仿宋_GB2312" w:hint="eastAsia"/>
          <w:color w:val="000000" w:themeColor="text1"/>
          <w:kern w:val="0"/>
          <w:sz w:val="32"/>
          <w:szCs w:val="32"/>
        </w:rPr>
        <w:t>主要原因</w:t>
      </w:r>
      <w:r w:rsidR="00A605DD" w:rsidRPr="00415F4E">
        <w:rPr>
          <w:rFonts w:ascii="仿宋_GB2312" w:eastAsia="仿宋_GB2312" w:cs="仿宋_GB2312" w:hint="eastAsia"/>
          <w:color w:val="000000" w:themeColor="text1"/>
          <w:kern w:val="0"/>
          <w:sz w:val="32"/>
          <w:szCs w:val="32"/>
        </w:rPr>
        <w:t>是鹿寨县森林公安局经费划拨到我局。</w:t>
      </w:r>
    </w:p>
    <w:p w:rsidR="003223D0" w:rsidRPr="00415F4E"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415F4E">
        <w:rPr>
          <w:rFonts w:ascii="仿宋_GB2312" w:eastAsia="仿宋_GB2312" w:cs="仿宋_GB2312" w:hint="eastAsia"/>
          <w:color w:val="000000" w:themeColor="text1"/>
          <w:kern w:val="0"/>
          <w:sz w:val="32"/>
          <w:szCs w:val="32"/>
        </w:rPr>
        <w:t>（六）</w:t>
      </w:r>
      <w:r w:rsidRPr="00415F4E">
        <w:rPr>
          <w:rFonts w:ascii="仿宋_GB2312" w:eastAsia="仿宋_GB2312" w:cs="仿宋_GB2312" w:hint="eastAsia"/>
          <w:bCs/>
          <w:color w:val="000000" w:themeColor="text1"/>
          <w:kern w:val="0"/>
          <w:sz w:val="32"/>
          <w:szCs w:val="32"/>
        </w:rPr>
        <w:t>公共安全支出（类）公安（款）一般行政管理事务支出（项）。</w:t>
      </w:r>
      <w:r w:rsidRPr="00415F4E">
        <w:rPr>
          <w:rFonts w:ascii="仿宋_GB2312" w:eastAsia="仿宋_GB2312" w:hAnsi="黑体" w:cs="仿宋_GB2312" w:hint="eastAsia"/>
          <w:color w:val="000000" w:themeColor="text1"/>
          <w:kern w:val="0"/>
          <w:sz w:val="32"/>
          <w:szCs w:val="32"/>
        </w:rPr>
        <w:t>年初预算为</w:t>
      </w:r>
      <w:r w:rsidR="00C1574C" w:rsidRPr="00415F4E">
        <w:rPr>
          <w:rFonts w:ascii="仿宋_GB2312" w:eastAsia="仿宋_GB2312" w:hAnsi="黑体" w:cs="仿宋_GB2312" w:hint="eastAsia"/>
          <w:color w:val="000000" w:themeColor="text1"/>
          <w:kern w:val="0"/>
          <w:sz w:val="32"/>
          <w:szCs w:val="32"/>
        </w:rPr>
        <w:t>657.40</w:t>
      </w:r>
      <w:r w:rsidRPr="00415F4E">
        <w:rPr>
          <w:rFonts w:ascii="仿宋_GB2312" w:eastAsia="仿宋_GB2312" w:hAnsi="黑体" w:cs="仿宋_GB2312" w:hint="eastAsia"/>
          <w:color w:val="000000" w:themeColor="text1"/>
          <w:kern w:val="0"/>
          <w:sz w:val="32"/>
          <w:szCs w:val="32"/>
        </w:rPr>
        <w:t>万元，支出决算为 3493.46 万元，完成年初预算的</w:t>
      </w:r>
      <w:r w:rsidR="00C1574C" w:rsidRPr="00415F4E">
        <w:rPr>
          <w:rFonts w:ascii="仿宋_GB2312" w:eastAsia="仿宋_GB2312" w:hAnsi="黑体" w:cs="仿宋_GB2312" w:hint="eastAsia"/>
          <w:color w:val="000000" w:themeColor="text1"/>
          <w:kern w:val="0"/>
          <w:sz w:val="32"/>
          <w:szCs w:val="32"/>
        </w:rPr>
        <w:t>531.41</w:t>
      </w:r>
      <w:r w:rsidRPr="00415F4E">
        <w:rPr>
          <w:rFonts w:ascii="仿宋_GB2312" w:eastAsia="仿宋_GB2312" w:hAnsi="黑体" w:cs="仿宋_GB2312" w:hint="eastAsia"/>
          <w:color w:val="000000" w:themeColor="text1"/>
          <w:kern w:val="0"/>
          <w:sz w:val="32"/>
          <w:szCs w:val="32"/>
        </w:rPr>
        <w:t>%。</w:t>
      </w:r>
      <w:r w:rsidRPr="00415F4E">
        <w:rPr>
          <w:rFonts w:ascii="仿宋_GB2312" w:eastAsia="仿宋_GB2312" w:cs="仿宋_GB2312" w:hint="eastAsia"/>
          <w:color w:val="000000" w:themeColor="text1"/>
          <w:kern w:val="0"/>
          <w:sz w:val="32"/>
          <w:szCs w:val="32"/>
        </w:rPr>
        <w:t>主要原因</w:t>
      </w:r>
      <w:r w:rsidR="009471F7" w:rsidRPr="00415F4E">
        <w:rPr>
          <w:rFonts w:ascii="仿宋_GB2312" w:eastAsia="仿宋_GB2312" w:cs="仿宋_GB2312" w:hint="eastAsia"/>
          <w:color w:val="000000" w:themeColor="text1"/>
          <w:kern w:val="0"/>
          <w:sz w:val="32"/>
          <w:szCs w:val="32"/>
        </w:rPr>
        <w:t>是</w:t>
      </w:r>
      <w:r w:rsidR="00D63735" w:rsidRPr="00415F4E">
        <w:rPr>
          <w:rFonts w:ascii="仿宋_GB2312" w:eastAsia="仿宋_GB2312" w:cs="仿宋_GB2312" w:hint="eastAsia"/>
          <w:color w:val="000000" w:themeColor="text1"/>
          <w:kern w:val="0"/>
          <w:sz w:val="32"/>
          <w:szCs w:val="32"/>
        </w:rPr>
        <w:t>追加上级政法转移支付资金、</w:t>
      </w:r>
      <w:r w:rsidR="009471F7" w:rsidRPr="00415F4E">
        <w:rPr>
          <w:rFonts w:ascii="仿宋_GB2312" w:eastAsia="仿宋_GB2312" w:cs="仿宋_GB2312" w:hint="eastAsia"/>
          <w:color w:val="000000" w:themeColor="text1"/>
          <w:kern w:val="0"/>
          <w:sz w:val="32"/>
          <w:szCs w:val="32"/>
        </w:rPr>
        <w:t>本级专项经费</w:t>
      </w:r>
      <w:r w:rsidR="00A605DD" w:rsidRPr="00415F4E">
        <w:rPr>
          <w:rFonts w:ascii="仿宋_GB2312" w:eastAsia="仿宋_GB2312" w:cs="仿宋_GB2312" w:hint="eastAsia"/>
          <w:color w:val="000000" w:themeColor="text1"/>
          <w:kern w:val="0"/>
          <w:sz w:val="32"/>
          <w:szCs w:val="32"/>
        </w:rPr>
        <w:t>、鹿寨县森林公安局经费划拨到我局</w:t>
      </w:r>
      <w:r w:rsidR="009471F7" w:rsidRPr="00415F4E">
        <w:rPr>
          <w:rFonts w:ascii="仿宋_GB2312" w:eastAsia="仿宋_GB2312" w:cs="仿宋_GB2312" w:hint="eastAsia"/>
          <w:color w:val="000000" w:themeColor="text1"/>
          <w:kern w:val="0"/>
          <w:sz w:val="32"/>
          <w:szCs w:val="32"/>
        </w:rPr>
        <w:t>等</w:t>
      </w:r>
      <w:r w:rsidR="00E51988" w:rsidRPr="00415F4E">
        <w:rPr>
          <w:rFonts w:ascii="仿宋_GB2312" w:eastAsia="仿宋_GB2312" w:cs="仿宋_GB2312" w:hint="eastAsia"/>
          <w:color w:val="000000" w:themeColor="text1"/>
          <w:kern w:val="0"/>
          <w:sz w:val="32"/>
          <w:szCs w:val="32"/>
        </w:rPr>
        <w:t>。</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（七）</w:t>
      </w:r>
      <w:r w:rsidRPr="008F4A5E">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公安</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信息化建设</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22.7</w:t>
      </w:r>
      <w:r>
        <w:rPr>
          <w:rFonts w:ascii="仿宋_GB2312" w:eastAsia="仿宋_GB2312" w:hAnsi="黑体" w:cs="仿宋_GB2312" w:hint="eastAsia"/>
          <w:kern w:val="0"/>
          <w:sz w:val="32"/>
          <w:szCs w:val="32"/>
        </w:rPr>
        <w:t>万元，支出决算为 1016.99 万元，完成年初预算的</w:t>
      </w:r>
      <w:r w:rsidR="0048346F">
        <w:rPr>
          <w:rFonts w:ascii="仿宋_GB2312" w:eastAsia="仿宋_GB2312" w:hAnsi="黑体" w:cs="仿宋_GB2312" w:hint="eastAsia"/>
          <w:kern w:val="0"/>
          <w:sz w:val="32"/>
          <w:szCs w:val="32"/>
        </w:rPr>
        <w:t>4480.13</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sidR="0049735C">
        <w:rPr>
          <w:rFonts w:ascii="仿宋_GB2312" w:eastAsia="仿宋_GB2312" w:cs="仿宋_GB2312" w:hint="eastAsia"/>
          <w:kern w:val="0"/>
          <w:sz w:val="32"/>
          <w:szCs w:val="32"/>
        </w:rPr>
        <w:t>是</w:t>
      </w:r>
      <w:r w:rsidR="004C76F5">
        <w:rPr>
          <w:rFonts w:ascii="仿宋_GB2312" w:eastAsia="仿宋_GB2312" w:cs="仿宋_GB2312" w:hint="eastAsia"/>
          <w:kern w:val="0"/>
          <w:sz w:val="32"/>
          <w:szCs w:val="32"/>
        </w:rPr>
        <w:t>经县人民政府2022年</w:t>
      </w:r>
      <w:r w:rsidR="004C76F5" w:rsidRPr="00415F4E">
        <w:rPr>
          <w:rFonts w:ascii="仿宋_GB2312" w:eastAsia="仿宋_GB2312" w:cs="仿宋_GB2312" w:hint="eastAsia"/>
          <w:color w:val="000000" w:themeColor="text1"/>
          <w:kern w:val="0"/>
          <w:sz w:val="32"/>
          <w:szCs w:val="32"/>
        </w:rPr>
        <w:t>第7号批</w:t>
      </w:r>
      <w:r w:rsidR="00415F4E" w:rsidRPr="00415F4E">
        <w:rPr>
          <w:rFonts w:ascii="仿宋_GB2312" w:eastAsia="仿宋_GB2312" w:cs="仿宋_GB2312" w:hint="eastAsia"/>
          <w:color w:val="000000" w:themeColor="text1"/>
          <w:kern w:val="0"/>
          <w:sz w:val="32"/>
          <w:szCs w:val="32"/>
        </w:rPr>
        <w:t>附</w:t>
      </w:r>
      <w:r w:rsidR="004C76F5" w:rsidRPr="00415F4E">
        <w:rPr>
          <w:rFonts w:ascii="仿宋_GB2312" w:eastAsia="仿宋_GB2312" w:cs="仿宋_GB2312" w:hint="eastAsia"/>
          <w:color w:val="000000" w:themeColor="text1"/>
          <w:kern w:val="0"/>
          <w:sz w:val="32"/>
          <w:szCs w:val="32"/>
        </w:rPr>
        <w:t>清</w:t>
      </w:r>
      <w:r w:rsidR="004C76F5">
        <w:rPr>
          <w:rFonts w:ascii="仿宋_GB2312" w:eastAsia="仿宋_GB2312" w:cs="仿宋_GB2312" w:hint="eastAsia"/>
          <w:kern w:val="0"/>
          <w:sz w:val="32"/>
          <w:szCs w:val="32"/>
        </w:rPr>
        <w:t>理消化2018年底已拨付未列支资金，清理消化</w:t>
      </w:r>
      <w:r w:rsidR="004C76F5">
        <w:rPr>
          <w:rFonts w:ascii="仿宋_GB2312" w:eastAsia="仿宋_GB2312" w:cs="仿宋_GB2312" w:hint="eastAsia"/>
          <w:kern w:val="0"/>
          <w:sz w:val="32"/>
          <w:szCs w:val="32"/>
        </w:rPr>
        <w:lastRenderedPageBreak/>
        <w:t>资金转列财政支出。</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（八）</w:t>
      </w:r>
      <w:r w:rsidRPr="008F4A5E">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公安</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执法办案</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3008.65</w:t>
      </w:r>
      <w:r>
        <w:rPr>
          <w:rFonts w:ascii="仿宋_GB2312" w:eastAsia="仿宋_GB2312" w:hAnsi="黑体" w:cs="仿宋_GB2312" w:hint="eastAsia"/>
          <w:kern w:val="0"/>
          <w:sz w:val="32"/>
          <w:szCs w:val="32"/>
        </w:rPr>
        <w:t>万元，支出决算为 3010.88 万元，完成年初预算的</w:t>
      </w:r>
      <w:r w:rsidR="0048346F">
        <w:rPr>
          <w:rFonts w:ascii="仿宋_GB2312" w:eastAsia="仿宋_GB2312" w:hAnsi="黑体" w:cs="仿宋_GB2312" w:hint="eastAsia"/>
          <w:kern w:val="0"/>
          <w:sz w:val="32"/>
          <w:szCs w:val="32"/>
        </w:rPr>
        <w:t>100.07</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sidR="004C76F5">
        <w:rPr>
          <w:rFonts w:ascii="仿宋_GB2312" w:eastAsia="仿宋_GB2312" w:cs="仿宋_GB2312" w:hint="eastAsia"/>
          <w:kern w:val="0"/>
          <w:sz w:val="32"/>
          <w:szCs w:val="32"/>
        </w:rPr>
        <w:t>是</w:t>
      </w:r>
      <w:r w:rsidR="00A13043">
        <w:rPr>
          <w:rFonts w:ascii="仿宋_GB2312" w:eastAsia="仿宋_GB2312" w:cs="仿宋_GB2312" w:hint="eastAsia"/>
          <w:kern w:val="0"/>
          <w:sz w:val="32"/>
          <w:szCs w:val="32"/>
        </w:rPr>
        <w:t>鹿寨县公安局</w:t>
      </w:r>
      <w:r w:rsidR="004C76F5" w:rsidRPr="004C76F5">
        <w:rPr>
          <w:rFonts w:ascii="仿宋_GB2312" w:eastAsia="仿宋_GB2312" w:cs="仿宋_GB2312" w:hint="eastAsia"/>
          <w:kern w:val="0"/>
          <w:sz w:val="32"/>
          <w:szCs w:val="32"/>
        </w:rPr>
        <w:t>交</w:t>
      </w:r>
      <w:r w:rsidR="004C76F5">
        <w:rPr>
          <w:rFonts w:ascii="仿宋_GB2312" w:eastAsia="仿宋_GB2312" w:cs="仿宋_GB2312" w:hint="eastAsia"/>
          <w:kern w:val="0"/>
          <w:sz w:val="32"/>
          <w:szCs w:val="32"/>
        </w:rPr>
        <w:t>通</w:t>
      </w:r>
      <w:r w:rsidR="004C76F5" w:rsidRPr="004C76F5">
        <w:rPr>
          <w:rFonts w:ascii="仿宋_GB2312" w:eastAsia="仿宋_GB2312" w:cs="仿宋_GB2312" w:hint="eastAsia"/>
          <w:kern w:val="0"/>
          <w:sz w:val="32"/>
          <w:szCs w:val="32"/>
        </w:rPr>
        <w:t>管</w:t>
      </w:r>
      <w:r w:rsidR="004C76F5">
        <w:rPr>
          <w:rFonts w:ascii="仿宋_GB2312" w:eastAsia="仿宋_GB2312" w:cs="仿宋_GB2312" w:hint="eastAsia"/>
          <w:kern w:val="0"/>
          <w:sz w:val="32"/>
          <w:szCs w:val="32"/>
        </w:rPr>
        <w:t>理</w:t>
      </w:r>
      <w:r w:rsidR="004C76F5" w:rsidRPr="004C76F5">
        <w:rPr>
          <w:rFonts w:ascii="仿宋_GB2312" w:eastAsia="仿宋_GB2312" w:cs="仿宋_GB2312" w:hint="eastAsia"/>
          <w:kern w:val="0"/>
          <w:sz w:val="32"/>
          <w:szCs w:val="32"/>
        </w:rPr>
        <w:t>大队</w:t>
      </w:r>
      <w:r w:rsidR="00A13043">
        <w:rPr>
          <w:rFonts w:ascii="仿宋_GB2312" w:eastAsia="仿宋_GB2312" w:cs="仿宋_GB2312" w:hint="eastAsia"/>
          <w:kern w:val="0"/>
          <w:sz w:val="32"/>
          <w:szCs w:val="32"/>
        </w:rPr>
        <w:t>划拨</w:t>
      </w:r>
      <w:r w:rsidR="00A13043" w:rsidRPr="004C76F5">
        <w:rPr>
          <w:rFonts w:ascii="仿宋_GB2312" w:eastAsia="仿宋_GB2312" w:cs="仿宋_GB2312" w:hint="eastAsia"/>
          <w:kern w:val="0"/>
          <w:sz w:val="32"/>
          <w:szCs w:val="32"/>
        </w:rPr>
        <w:t>协</w:t>
      </w:r>
      <w:r w:rsidR="004C76F5" w:rsidRPr="004C76F5">
        <w:rPr>
          <w:rFonts w:ascii="仿宋_GB2312" w:eastAsia="仿宋_GB2312" w:cs="仿宋_GB2312" w:hint="eastAsia"/>
          <w:kern w:val="0"/>
          <w:sz w:val="32"/>
          <w:szCs w:val="32"/>
        </w:rPr>
        <w:t>警人员经费</w:t>
      </w:r>
      <w:r w:rsidR="00A13043">
        <w:rPr>
          <w:rFonts w:ascii="仿宋_GB2312" w:eastAsia="仿宋_GB2312" w:cs="仿宋_GB2312" w:hint="eastAsia"/>
          <w:kern w:val="0"/>
          <w:sz w:val="32"/>
          <w:szCs w:val="32"/>
        </w:rPr>
        <w:t>到我局</w:t>
      </w:r>
      <w:r w:rsidR="004C76F5">
        <w:rPr>
          <w:rFonts w:ascii="仿宋_GB2312" w:eastAsia="仿宋_GB2312" w:cs="仿宋_GB2312" w:hint="eastAsia"/>
          <w:kern w:val="0"/>
          <w:sz w:val="32"/>
          <w:szCs w:val="32"/>
        </w:rPr>
        <w:t>。</w:t>
      </w:r>
    </w:p>
    <w:p w:rsidR="00340788"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hAnsi="黑体" w:cs="仿宋_GB2312" w:hint="eastAsia"/>
          <w:kern w:val="0"/>
          <w:sz w:val="32"/>
          <w:szCs w:val="32"/>
        </w:rPr>
      </w:pPr>
      <w:r>
        <w:rPr>
          <w:rFonts w:ascii="仿宋_GB2312" w:eastAsia="仿宋_GB2312" w:cs="仿宋_GB2312" w:hint="eastAsia"/>
          <w:kern w:val="0"/>
          <w:sz w:val="32"/>
          <w:szCs w:val="32"/>
        </w:rPr>
        <w:t>（九）</w:t>
      </w:r>
      <w:r w:rsidRPr="008F4A5E">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公安</w:t>
      </w:r>
      <w:r>
        <w:rPr>
          <w:rFonts w:ascii="仿宋_GB2312" w:eastAsia="仿宋_GB2312" w:cs="仿宋_GB2312" w:hint="eastAsia"/>
          <w:bCs/>
          <w:kern w:val="0"/>
          <w:sz w:val="32"/>
          <w:szCs w:val="32"/>
        </w:rPr>
        <w:t>（款）其他公安支出</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265</w:t>
      </w:r>
      <w:r>
        <w:rPr>
          <w:rFonts w:ascii="仿宋_GB2312" w:eastAsia="仿宋_GB2312" w:hAnsi="黑体" w:cs="仿宋_GB2312" w:hint="eastAsia"/>
          <w:kern w:val="0"/>
          <w:sz w:val="32"/>
          <w:szCs w:val="32"/>
        </w:rPr>
        <w:t>万元，支出决算为 229.25 万元，完成年初预算的</w:t>
      </w:r>
      <w:r w:rsidR="0048346F">
        <w:rPr>
          <w:rFonts w:ascii="仿宋_GB2312" w:eastAsia="仿宋_GB2312" w:hAnsi="黑体" w:cs="仿宋_GB2312" w:hint="eastAsia"/>
          <w:kern w:val="0"/>
          <w:sz w:val="32"/>
          <w:szCs w:val="32"/>
        </w:rPr>
        <w:t>86</w:t>
      </w:r>
      <w:r w:rsidR="0048346F" w:rsidRPr="00340788">
        <w:rPr>
          <w:rFonts w:ascii="仿宋_GB2312" w:eastAsia="仿宋_GB2312" w:hAnsi="黑体" w:cs="仿宋_GB2312" w:hint="eastAsia"/>
          <w:color w:val="000000" w:themeColor="text1"/>
          <w:kern w:val="0"/>
          <w:sz w:val="32"/>
          <w:szCs w:val="32"/>
        </w:rPr>
        <w:t>.51</w:t>
      </w:r>
      <w:r w:rsidRPr="00340788">
        <w:rPr>
          <w:rFonts w:ascii="仿宋_GB2312" w:eastAsia="仿宋_GB2312" w:hAnsi="黑体" w:cs="仿宋_GB2312" w:hint="eastAsia"/>
          <w:color w:val="000000" w:themeColor="text1"/>
          <w:kern w:val="0"/>
          <w:sz w:val="32"/>
          <w:szCs w:val="32"/>
        </w:rPr>
        <w:t>%。</w:t>
      </w:r>
      <w:r w:rsidRPr="00340788">
        <w:rPr>
          <w:rFonts w:ascii="仿宋_GB2312" w:eastAsia="仿宋_GB2312" w:cs="仿宋_GB2312" w:hint="eastAsia"/>
          <w:color w:val="000000" w:themeColor="text1"/>
          <w:kern w:val="0"/>
          <w:sz w:val="32"/>
          <w:szCs w:val="32"/>
        </w:rPr>
        <w:t>主要原因</w:t>
      </w:r>
      <w:r w:rsidR="009471F7" w:rsidRPr="00340788">
        <w:rPr>
          <w:rFonts w:ascii="仿宋_GB2312" w:eastAsia="仿宋_GB2312" w:cs="仿宋_GB2312" w:hint="eastAsia"/>
          <w:color w:val="000000" w:themeColor="text1"/>
          <w:kern w:val="0"/>
          <w:sz w:val="32"/>
          <w:szCs w:val="32"/>
        </w:rPr>
        <w:t>是</w:t>
      </w:r>
      <w:r w:rsidR="00340788" w:rsidRPr="00340788">
        <w:rPr>
          <w:rFonts w:ascii="仿宋_GB2312" w:eastAsia="仿宋_GB2312" w:hint="eastAsia"/>
          <w:bCs/>
          <w:color w:val="000000" w:themeColor="text1"/>
          <w:kern w:val="0"/>
          <w:sz w:val="32"/>
          <w:szCs w:val="32"/>
        </w:rPr>
        <w:t>节约财</w:t>
      </w:r>
      <w:r w:rsidR="00340788" w:rsidRPr="00DD300B">
        <w:rPr>
          <w:rFonts w:ascii="仿宋_GB2312" w:eastAsia="仿宋_GB2312" w:hint="eastAsia"/>
          <w:bCs/>
          <w:kern w:val="0"/>
          <w:sz w:val="32"/>
          <w:szCs w:val="32"/>
        </w:rPr>
        <w:t>政资金，控制运行成本</w:t>
      </w:r>
      <w:r w:rsidR="00340788">
        <w:rPr>
          <w:rFonts w:ascii="仿宋_GB2312" w:eastAsia="仿宋_GB2312" w:hAnsi="黑体" w:cs="仿宋_GB2312" w:hint="eastAsia"/>
          <w:kern w:val="0"/>
          <w:sz w:val="32"/>
          <w:szCs w:val="32"/>
        </w:rPr>
        <w:t>。</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w:t>
      </w:r>
      <w:r w:rsidRPr="008F4A5E">
        <w:rPr>
          <w:rFonts w:ascii="仿宋_GB2312" w:eastAsia="仿宋_GB2312" w:cs="仿宋_GB2312" w:hint="eastAsia"/>
          <w:bCs/>
          <w:kern w:val="0"/>
          <w:sz w:val="32"/>
          <w:szCs w:val="32"/>
        </w:rPr>
        <w:t>公共安全支出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强制隔离戒毒</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所政设施建设</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 xml:space="preserve">年初预算为 </w:t>
      </w:r>
      <w:r w:rsidR="0048346F">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 xml:space="preserve">  万元，支出决算为 912.72 万元。</w:t>
      </w:r>
      <w:r>
        <w:rPr>
          <w:rFonts w:ascii="仿宋_GB2312" w:eastAsia="仿宋_GB2312" w:cs="仿宋_GB2312" w:hint="eastAsia"/>
          <w:kern w:val="0"/>
          <w:sz w:val="32"/>
          <w:szCs w:val="32"/>
        </w:rPr>
        <w:t>主要原因</w:t>
      </w:r>
      <w:r w:rsidR="00921D49">
        <w:rPr>
          <w:rFonts w:ascii="仿宋_GB2312" w:eastAsia="仿宋_GB2312" w:cs="仿宋_GB2312" w:hint="eastAsia"/>
          <w:kern w:val="0"/>
          <w:sz w:val="32"/>
          <w:szCs w:val="32"/>
        </w:rPr>
        <w:t>是追加</w:t>
      </w:r>
      <w:r w:rsidR="00921D49" w:rsidRPr="00921D49">
        <w:rPr>
          <w:rFonts w:ascii="仿宋_GB2312" w:eastAsia="仿宋_GB2312" w:cs="仿宋_GB2312" w:hint="eastAsia"/>
          <w:kern w:val="0"/>
          <w:sz w:val="32"/>
          <w:szCs w:val="32"/>
        </w:rPr>
        <w:t>戒毒所工程款</w:t>
      </w:r>
      <w:r w:rsidR="00921D49">
        <w:rPr>
          <w:rFonts w:ascii="仿宋_GB2312" w:eastAsia="仿宋_GB2312" w:cs="仿宋_GB2312" w:hint="eastAsia"/>
          <w:kern w:val="0"/>
          <w:sz w:val="32"/>
          <w:szCs w:val="32"/>
        </w:rPr>
        <w:t>。</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（十一）</w:t>
      </w:r>
      <w:r w:rsidRPr="003223D0">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行政单位离退休</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 xml:space="preserve">年初预算为 </w:t>
      </w:r>
      <w:r w:rsidR="0048346F">
        <w:rPr>
          <w:rFonts w:ascii="仿宋_GB2312" w:eastAsia="仿宋_GB2312" w:hAnsi="黑体" w:cs="仿宋_GB2312" w:hint="eastAsia"/>
          <w:kern w:val="0"/>
          <w:sz w:val="32"/>
          <w:szCs w:val="32"/>
        </w:rPr>
        <w:t>53.63</w:t>
      </w:r>
      <w:r>
        <w:rPr>
          <w:rFonts w:ascii="仿宋_GB2312" w:eastAsia="仿宋_GB2312" w:hAnsi="黑体" w:cs="仿宋_GB2312" w:hint="eastAsia"/>
          <w:kern w:val="0"/>
          <w:sz w:val="32"/>
          <w:szCs w:val="32"/>
        </w:rPr>
        <w:t xml:space="preserve">  万元，支出决算为</w:t>
      </w:r>
      <w:r w:rsidR="00921D49">
        <w:rPr>
          <w:rFonts w:ascii="仿宋_GB2312" w:eastAsia="仿宋_GB2312" w:hAnsi="黑体" w:cs="仿宋_GB2312" w:hint="eastAsia"/>
          <w:kern w:val="0"/>
          <w:sz w:val="32"/>
          <w:szCs w:val="32"/>
        </w:rPr>
        <w:t>166.07</w:t>
      </w:r>
      <w:r>
        <w:rPr>
          <w:rFonts w:ascii="仿宋_GB2312" w:eastAsia="仿宋_GB2312" w:hAnsi="黑体" w:cs="仿宋_GB2312" w:hint="eastAsia"/>
          <w:kern w:val="0"/>
          <w:sz w:val="32"/>
          <w:szCs w:val="32"/>
        </w:rPr>
        <w:t>万元，完成年初预算的</w:t>
      </w:r>
      <w:r w:rsidR="00921D49">
        <w:rPr>
          <w:rFonts w:ascii="仿宋_GB2312" w:eastAsia="仿宋_GB2312" w:hAnsi="黑体" w:cs="仿宋_GB2312" w:hint="eastAsia"/>
          <w:kern w:val="0"/>
          <w:sz w:val="32"/>
          <w:szCs w:val="32"/>
        </w:rPr>
        <w:t>309.66</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sidR="00194273">
        <w:rPr>
          <w:rFonts w:ascii="仿宋_GB2312" w:eastAsia="仿宋_GB2312" w:cs="仿宋_GB2312" w:hint="eastAsia"/>
          <w:kern w:val="0"/>
          <w:sz w:val="32"/>
          <w:szCs w:val="32"/>
        </w:rPr>
        <w:t>是追加抚恤金、</w:t>
      </w:r>
      <w:r w:rsidR="00910DFA">
        <w:rPr>
          <w:rFonts w:ascii="仿宋_GB2312" w:eastAsia="仿宋_GB2312" w:cs="仿宋_GB2312" w:hint="eastAsia"/>
          <w:kern w:val="0"/>
          <w:sz w:val="32"/>
          <w:szCs w:val="32"/>
        </w:rPr>
        <w:t>鹿寨县森林公安局经费划拨到我局</w:t>
      </w:r>
      <w:r w:rsidR="00194273">
        <w:rPr>
          <w:rFonts w:ascii="仿宋_GB2312" w:eastAsia="仿宋_GB2312" w:cs="仿宋_GB2312" w:hint="eastAsia"/>
          <w:kern w:val="0"/>
          <w:sz w:val="32"/>
          <w:szCs w:val="32"/>
        </w:rPr>
        <w:t>等</w:t>
      </w:r>
      <w:r w:rsidR="00910DFA">
        <w:rPr>
          <w:rFonts w:ascii="仿宋_GB2312" w:eastAsia="仿宋_GB2312" w:cs="仿宋_GB2312" w:hint="eastAsia"/>
          <w:kern w:val="0"/>
          <w:sz w:val="32"/>
          <w:szCs w:val="32"/>
        </w:rPr>
        <w:t>。</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（十二）</w:t>
      </w:r>
      <w:r w:rsidRPr="003223D0">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（款）机关事业单位基本养老保险缴费</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547.97</w:t>
      </w:r>
      <w:r>
        <w:rPr>
          <w:rFonts w:ascii="仿宋_GB2312" w:eastAsia="仿宋_GB2312" w:hAnsi="黑体" w:cs="仿宋_GB2312" w:hint="eastAsia"/>
          <w:kern w:val="0"/>
          <w:sz w:val="32"/>
          <w:szCs w:val="32"/>
        </w:rPr>
        <w:t xml:space="preserve">万元，支出决算为 568.02万元，完成年初预算的 </w:t>
      </w:r>
      <w:r w:rsidR="0048346F">
        <w:rPr>
          <w:rFonts w:ascii="仿宋_GB2312" w:eastAsia="仿宋_GB2312" w:hAnsi="黑体" w:cs="仿宋_GB2312" w:hint="eastAsia"/>
          <w:kern w:val="0"/>
          <w:sz w:val="32"/>
          <w:szCs w:val="32"/>
        </w:rPr>
        <w:t>103.66</w:t>
      </w:r>
      <w:r>
        <w:rPr>
          <w:rFonts w:ascii="仿宋_GB2312" w:eastAsia="仿宋_GB2312" w:hAnsi="黑体" w:cs="仿宋_GB2312" w:hint="eastAsia"/>
          <w:kern w:val="0"/>
          <w:sz w:val="32"/>
          <w:szCs w:val="32"/>
        </w:rPr>
        <w:t xml:space="preserve"> %。</w:t>
      </w:r>
      <w:r>
        <w:rPr>
          <w:rFonts w:ascii="仿宋_GB2312" w:eastAsia="仿宋_GB2312" w:cs="仿宋_GB2312" w:hint="eastAsia"/>
          <w:kern w:val="0"/>
          <w:sz w:val="32"/>
          <w:szCs w:val="32"/>
        </w:rPr>
        <w:t>主要原因</w:t>
      </w:r>
      <w:r w:rsidR="00EA4B26">
        <w:rPr>
          <w:rFonts w:ascii="仿宋_GB2312" w:eastAsia="仿宋_GB2312" w:cs="仿宋_GB2312" w:hint="eastAsia"/>
          <w:kern w:val="0"/>
          <w:sz w:val="32"/>
          <w:szCs w:val="32"/>
        </w:rPr>
        <w:t>是鹿寨县森林公安局</w:t>
      </w:r>
      <w:r w:rsidR="001873AA">
        <w:rPr>
          <w:rFonts w:ascii="仿宋_GB2312" w:eastAsia="仿宋_GB2312" w:cs="仿宋_GB2312" w:hint="eastAsia"/>
          <w:kern w:val="0"/>
          <w:sz w:val="32"/>
          <w:szCs w:val="32"/>
        </w:rPr>
        <w:t>经费划拨</w:t>
      </w:r>
      <w:r w:rsidR="009E4A64">
        <w:rPr>
          <w:rFonts w:ascii="仿宋_GB2312" w:eastAsia="仿宋_GB2312" w:cs="仿宋_GB2312" w:hint="eastAsia"/>
          <w:kern w:val="0"/>
          <w:sz w:val="32"/>
          <w:szCs w:val="32"/>
        </w:rPr>
        <w:t>到我局。</w:t>
      </w:r>
    </w:p>
    <w:p w:rsidR="00EA4B26" w:rsidRDefault="003223D0" w:rsidP="00EA4B26">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（十三）</w:t>
      </w:r>
      <w:r w:rsidRPr="003223D0">
        <w:rPr>
          <w:rFonts w:ascii="仿宋_GB2312" w:eastAsia="仿宋_GB2312" w:cs="仿宋_GB2312" w:hint="eastAsia"/>
          <w:bCs/>
          <w:kern w:val="0"/>
          <w:sz w:val="32"/>
          <w:szCs w:val="32"/>
        </w:rPr>
        <w:t>社会保障和就业支出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行政事业单位养老支出</w:t>
      </w:r>
      <w:r>
        <w:rPr>
          <w:rFonts w:ascii="仿宋_GB2312" w:eastAsia="仿宋_GB2312" w:cs="仿宋_GB2312" w:hint="eastAsia"/>
          <w:bCs/>
          <w:kern w:val="0"/>
          <w:sz w:val="32"/>
          <w:szCs w:val="32"/>
        </w:rPr>
        <w:t>（款）机关事业单位职业年金缴费</w:t>
      </w:r>
      <w:r w:rsidRPr="008F4A5E">
        <w:rPr>
          <w:rFonts w:ascii="仿宋_GB2312" w:eastAsia="仿宋_GB2312" w:cs="仿宋_GB2312" w:hint="eastAsia"/>
          <w:bCs/>
          <w:kern w:val="0"/>
          <w:sz w:val="32"/>
          <w:szCs w:val="32"/>
        </w:rPr>
        <w:t>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w:t>
      </w:r>
      <w:r>
        <w:rPr>
          <w:rFonts w:ascii="仿宋_GB2312" w:eastAsia="仿宋_GB2312" w:hAnsi="黑体" w:cs="仿宋_GB2312" w:hint="eastAsia"/>
          <w:kern w:val="0"/>
          <w:sz w:val="32"/>
          <w:szCs w:val="32"/>
        </w:rPr>
        <w:lastRenderedPageBreak/>
        <w:t>算为</w:t>
      </w:r>
      <w:r w:rsidR="0048346F">
        <w:rPr>
          <w:rFonts w:ascii="仿宋_GB2312" w:eastAsia="仿宋_GB2312" w:hAnsi="黑体" w:cs="仿宋_GB2312" w:hint="eastAsia"/>
          <w:kern w:val="0"/>
          <w:sz w:val="32"/>
          <w:szCs w:val="32"/>
        </w:rPr>
        <w:t>273.98</w:t>
      </w:r>
      <w:r>
        <w:rPr>
          <w:rFonts w:ascii="仿宋_GB2312" w:eastAsia="仿宋_GB2312" w:hAnsi="黑体" w:cs="仿宋_GB2312" w:hint="eastAsia"/>
          <w:kern w:val="0"/>
          <w:sz w:val="32"/>
          <w:szCs w:val="32"/>
        </w:rPr>
        <w:t>万元，支出决算为 284.22万元，完成年初预算的</w:t>
      </w:r>
      <w:r w:rsidR="0048346F">
        <w:rPr>
          <w:rFonts w:ascii="仿宋_GB2312" w:eastAsia="仿宋_GB2312" w:hAnsi="黑体" w:cs="仿宋_GB2312" w:hint="eastAsia"/>
          <w:kern w:val="0"/>
          <w:sz w:val="32"/>
          <w:szCs w:val="32"/>
        </w:rPr>
        <w:t>103.74</w:t>
      </w:r>
      <w:r>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sidR="009E4A64">
        <w:rPr>
          <w:rFonts w:ascii="仿宋_GB2312" w:eastAsia="仿宋_GB2312" w:cs="仿宋_GB2312" w:hint="eastAsia"/>
          <w:kern w:val="0"/>
          <w:sz w:val="32"/>
          <w:szCs w:val="32"/>
        </w:rPr>
        <w:t>是鹿寨县森林公安局经费划拨到我局。</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（十四）</w:t>
      </w:r>
      <w:r w:rsidRPr="003223D0">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卫生健康管理事务</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其他卫生健康管理事务支出</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 xml:space="preserve"> 万元，支出决算为 84.79万元。</w:t>
      </w:r>
      <w:r>
        <w:rPr>
          <w:rFonts w:ascii="仿宋_GB2312" w:eastAsia="仿宋_GB2312" w:cs="仿宋_GB2312" w:hint="eastAsia"/>
          <w:kern w:val="0"/>
          <w:sz w:val="32"/>
          <w:szCs w:val="32"/>
        </w:rPr>
        <w:t>主要原因</w:t>
      </w:r>
      <w:r w:rsidR="00476CB7">
        <w:rPr>
          <w:rFonts w:ascii="仿宋_GB2312" w:eastAsia="仿宋_GB2312" w:cs="仿宋_GB2312" w:hint="eastAsia"/>
          <w:kern w:val="0"/>
          <w:sz w:val="32"/>
          <w:szCs w:val="32"/>
        </w:rPr>
        <w:t>是追加</w:t>
      </w:r>
      <w:r w:rsidR="00476CB7" w:rsidRPr="00476CB7">
        <w:rPr>
          <w:rFonts w:ascii="仿宋_GB2312" w:eastAsia="仿宋_GB2312" w:cs="仿宋_GB2312" w:hint="eastAsia"/>
          <w:kern w:val="0"/>
          <w:sz w:val="32"/>
          <w:szCs w:val="32"/>
        </w:rPr>
        <w:t>疫情防控期间工作人员临时补助资金</w:t>
      </w:r>
      <w:r w:rsidR="00476CB7">
        <w:rPr>
          <w:rFonts w:ascii="仿宋_GB2312" w:eastAsia="仿宋_GB2312" w:cs="仿宋_GB2312" w:hint="eastAsia"/>
          <w:kern w:val="0"/>
          <w:sz w:val="32"/>
          <w:szCs w:val="32"/>
        </w:rPr>
        <w:t>。</w:t>
      </w:r>
    </w:p>
    <w:p w:rsidR="003223D0" w:rsidRDefault="003223D0" w:rsidP="003223D0">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（十五）</w:t>
      </w:r>
      <w:r w:rsidRPr="003223D0">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3223D0">
        <w:rPr>
          <w:rFonts w:ascii="仿宋_GB2312" w:eastAsia="仿宋_GB2312" w:cs="仿宋_GB2312" w:hint="eastAsia"/>
          <w:bCs/>
          <w:kern w:val="0"/>
          <w:sz w:val="32"/>
          <w:szCs w:val="32"/>
        </w:rPr>
        <w:t>公共卫生</w:t>
      </w:r>
      <w:r>
        <w:rPr>
          <w:rFonts w:ascii="仿宋_GB2312" w:eastAsia="仿宋_GB2312" w:cs="仿宋_GB2312" w:hint="eastAsia"/>
          <w:bCs/>
          <w:kern w:val="0"/>
          <w:sz w:val="32"/>
          <w:szCs w:val="32"/>
        </w:rPr>
        <w:t>（款）</w:t>
      </w:r>
      <w:r w:rsidRPr="003223D0">
        <w:rPr>
          <w:rFonts w:ascii="仿宋_GB2312" w:eastAsia="仿宋_GB2312" w:cs="仿宋_GB2312" w:hint="eastAsia"/>
          <w:bCs/>
          <w:kern w:val="0"/>
          <w:sz w:val="32"/>
          <w:szCs w:val="32"/>
        </w:rPr>
        <w:t>重大公共卫生服务</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0</w:t>
      </w:r>
      <w:r>
        <w:rPr>
          <w:rFonts w:ascii="仿宋_GB2312" w:eastAsia="仿宋_GB2312" w:hAnsi="黑体" w:cs="仿宋_GB2312" w:hint="eastAsia"/>
          <w:kern w:val="0"/>
          <w:sz w:val="32"/>
          <w:szCs w:val="32"/>
        </w:rPr>
        <w:t xml:space="preserve"> 万元，支出决算为3万元</w:t>
      </w:r>
      <w:r w:rsidR="00910DFA">
        <w:rPr>
          <w:rFonts w:ascii="仿宋_GB2312" w:eastAsia="仿宋_GB2312" w:hAnsi="黑体" w:cs="仿宋_GB2312" w:hint="eastAsia"/>
          <w:kern w:val="0"/>
          <w:sz w:val="32"/>
          <w:szCs w:val="32"/>
        </w:rPr>
        <w:t>。</w:t>
      </w:r>
      <w:r>
        <w:rPr>
          <w:rFonts w:ascii="仿宋_GB2312" w:eastAsia="仿宋_GB2312" w:cs="仿宋_GB2312" w:hint="eastAsia"/>
          <w:kern w:val="0"/>
          <w:sz w:val="32"/>
          <w:szCs w:val="32"/>
        </w:rPr>
        <w:t>主要原因</w:t>
      </w:r>
      <w:r w:rsidR="00910DFA">
        <w:rPr>
          <w:rFonts w:ascii="仿宋_GB2312" w:eastAsia="仿宋_GB2312" w:cs="仿宋_GB2312" w:hint="eastAsia"/>
          <w:kern w:val="0"/>
          <w:sz w:val="32"/>
          <w:szCs w:val="32"/>
        </w:rPr>
        <w:t>是</w:t>
      </w:r>
      <w:r w:rsidR="00476CB7">
        <w:rPr>
          <w:rFonts w:ascii="仿宋_GB2312" w:eastAsia="仿宋_GB2312" w:cs="仿宋_GB2312" w:hint="eastAsia"/>
          <w:kern w:val="0"/>
          <w:sz w:val="32"/>
          <w:szCs w:val="32"/>
        </w:rPr>
        <w:t>追加</w:t>
      </w:r>
      <w:r w:rsidR="00476CB7" w:rsidRPr="00476CB7">
        <w:rPr>
          <w:rFonts w:ascii="仿宋_GB2312" w:eastAsia="仿宋_GB2312" w:cs="仿宋_GB2312" w:hint="eastAsia"/>
          <w:kern w:val="0"/>
          <w:sz w:val="32"/>
          <w:szCs w:val="32"/>
        </w:rPr>
        <w:t>艾滋病防治经费</w:t>
      </w:r>
      <w:r w:rsidR="00476CB7">
        <w:rPr>
          <w:rFonts w:ascii="仿宋_GB2312" w:eastAsia="仿宋_GB2312" w:cs="仿宋_GB2312" w:hint="eastAsia"/>
          <w:kern w:val="0"/>
          <w:sz w:val="32"/>
          <w:szCs w:val="32"/>
        </w:rPr>
        <w:t>。</w:t>
      </w:r>
    </w:p>
    <w:p w:rsidR="00447AFD" w:rsidRDefault="00447AFD" w:rsidP="00447AFD">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（十六）</w:t>
      </w:r>
      <w:r w:rsidRPr="003223D0">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447AFD">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447AFD">
        <w:rPr>
          <w:rFonts w:ascii="仿宋_GB2312" w:eastAsia="仿宋_GB2312" w:cs="仿宋_GB2312" w:hint="eastAsia"/>
          <w:bCs/>
          <w:kern w:val="0"/>
          <w:sz w:val="32"/>
          <w:szCs w:val="32"/>
        </w:rPr>
        <w:t>行</w:t>
      </w:r>
      <w:r w:rsidRPr="00365D58">
        <w:rPr>
          <w:rFonts w:ascii="仿宋_GB2312" w:eastAsia="仿宋_GB2312" w:cs="仿宋_GB2312" w:hint="eastAsia"/>
          <w:bCs/>
          <w:color w:val="000000" w:themeColor="text1"/>
          <w:kern w:val="0"/>
          <w:sz w:val="32"/>
          <w:szCs w:val="32"/>
        </w:rPr>
        <w:t>政单位医疗（项）。</w:t>
      </w:r>
      <w:r w:rsidRPr="00365D58">
        <w:rPr>
          <w:rFonts w:ascii="仿宋_GB2312" w:eastAsia="仿宋_GB2312" w:hAnsi="黑体" w:cs="仿宋_GB2312" w:hint="eastAsia"/>
          <w:color w:val="000000" w:themeColor="text1"/>
          <w:kern w:val="0"/>
          <w:sz w:val="32"/>
          <w:szCs w:val="32"/>
        </w:rPr>
        <w:t>年初预算为</w:t>
      </w:r>
      <w:r w:rsidR="0048346F" w:rsidRPr="00365D58">
        <w:rPr>
          <w:rFonts w:ascii="仿宋_GB2312" w:eastAsia="仿宋_GB2312" w:hAnsi="黑体" w:cs="仿宋_GB2312" w:hint="eastAsia"/>
          <w:color w:val="000000" w:themeColor="text1"/>
          <w:kern w:val="0"/>
          <w:sz w:val="32"/>
          <w:szCs w:val="32"/>
        </w:rPr>
        <w:t>267.13</w:t>
      </w:r>
      <w:r w:rsidRPr="00365D58">
        <w:rPr>
          <w:rFonts w:ascii="仿宋_GB2312" w:eastAsia="仿宋_GB2312" w:hAnsi="黑体" w:cs="仿宋_GB2312" w:hint="eastAsia"/>
          <w:color w:val="000000" w:themeColor="text1"/>
          <w:kern w:val="0"/>
          <w:sz w:val="32"/>
          <w:szCs w:val="32"/>
        </w:rPr>
        <w:t>万元，支出决算为257.18万元，完成年初预算的</w:t>
      </w:r>
      <w:r w:rsidR="0048346F" w:rsidRPr="00365D58">
        <w:rPr>
          <w:rFonts w:ascii="仿宋_GB2312" w:eastAsia="仿宋_GB2312" w:hAnsi="黑体" w:cs="仿宋_GB2312" w:hint="eastAsia"/>
          <w:color w:val="000000" w:themeColor="text1"/>
          <w:kern w:val="0"/>
          <w:sz w:val="32"/>
          <w:szCs w:val="32"/>
        </w:rPr>
        <w:t>96.28</w:t>
      </w:r>
      <w:r w:rsidRPr="00365D58">
        <w:rPr>
          <w:rFonts w:ascii="仿宋_GB2312" w:eastAsia="仿宋_GB2312" w:hAnsi="黑体" w:cs="仿宋_GB2312" w:hint="eastAsia"/>
          <w:color w:val="000000" w:themeColor="text1"/>
          <w:kern w:val="0"/>
          <w:sz w:val="32"/>
          <w:szCs w:val="32"/>
        </w:rPr>
        <w:t>%。</w:t>
      </w:r>
    </w:p>
    <w:p w:rsidR="009E4A64" w:rsidRDefault="00D345F4" w:rsidP="009E4A64">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（十七）</w:t>
      </w:r>
      <w:r w:rsidRPr="003223D0">
        <w:rPr>
          <w:rFonts w:ascii="仿宋_GB2312" w:eastAsia="仿宋_GB2312" w:cs="仿宋_GB2312" w:hint="eastAsia"/>
          <w:bCs/>
          <w:kern w:val="0"/>
          <w:sz w:val="32"/>
          <w:szCs w:val="32"/>
        </w:rPr>
        <w:t>卫生健康支出</w:t>
      </w:r>
      <w:r>
        <w:rPr>
          <w:rFonts w:ascii="仿宋_GB2312" w:eastAsia="仿宋_GB2312" w:cs="仿宋_GB2312" w:hint="eastAsia"/>
          <w:bCs/>
          <w:kern w:val="0"/>
          <w:sz w:val="32"/>
          <w:szCs w:val="32"/>
        </w:rPr>
        <w:t>（类）</w:t>
      </w:r>
      <w:r w:rsidRPr="00447AFD">
        <w:rPr>
          <w:rFonts w:ascii="仿宋_GB2312" w:eastAsia="仿宋_GB2312" w:cs="仿宋_GB2312" w:hint="eastAsia"/>
          <w:bCs/>
          <w:kern w:val="0"/>
          <w:sz w:val="32"/>
          <w:szCs w:val="32"/>
        </w:rPr>
        <w:t>行政事业单位医疗</w:t>
      </w:r>
      <w:r>
        <w:rPr>
          <w:rFonts w:ascii="仿宋_GB2312" w:eastAsia="仿宋_GB2312" w:cs="仿宋_GB2312" w:hint="eastAsia"/>
          <w:bCs/>
          <w:kern w:val="0"/>
          <w:sz w:val="32"/>
          <w:szCs w:val="32"/>
        </w:rPr>
        <w:t>（款）</w:t>
      </w:r>
      <w:r w:rsidRPr="00D345F4">
        <w:rPr>
          <w:rFonts w:ascii="仿宋_GB2312" w:eastAsia="仿宋_GB2312" w:cs="仿宋_GB2312" w:hint="eastAsia"/>
          <w:bCs/>
          <w:kern w:val="0"/>
          <w:sz w:val="32"/>
          <w:szCs w:val="32"/>
        </w:rPr>
        <w:t>公务员医疗补助</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111.81</w:t>
      </w:r>
      <w:r>
        <w:rPr>
          <w:rFonts w:ascii="仿宋_GB2312" w:eastAsia="仿宋_GB2312" w:hAnsi="黑体" w:cs="仿宋_GB2312" w:hint="eastAsia"/>
          <w:kern w:val="0"/>
          <w:sz w:val="32"/>
          <w:szCs w:val="32"/>
        </w:rPr>
        <w:t>万元，支出决算为115.08万元，完成年初预算的</w:t>
      </w:r>
      <w:r w:rsidR="0048346F">
        <w:rPr>
          <w:rFonts w:ascii="仿宋_GB2312" w:eastAsia="仿宋_GB2312" w:hAnsi="黑体" w:cs="仿宋_GB2312" w:hint="eastAsia"/>
          <w:kern w:val="0"/>
          <w:sz w:val="32"/>
          <w:szCs w:val="32"/>
        </w:rPr>
        <w:t>102.92</w:t>
      </w:r>
      <w:r>
        <w:rPr>
          <w:rFonts w:ascii="仿宋_GB2312" w:eastAsia="仿宋_GB2312" w:hAnsi="黑体" w:cs="仿宋_GB2312" w:hint="eastAsia"/>
          <w:kern w:val="0"/>
          <w:sz w:val="32"/>
          <w:szCs w:val="32"/>
        </w:rPr>
        <w:t>%。</w:t>
      </w:r>
      <w:r w:rsidR="009E4A64">
        <w:rPr>
          <w:rFonts w:ascii="仿宋_GB2312" w:eastAsia="仿宋_GB2312" w:cs="仿宋_GB2312" w:hint="eastAsia"/>
          <w:kern w:val="0"/>
          <w:sz w:val="32"/>
          <w:szCs w:val="32"/>
        </w:rPr>
        <w:t>主要原因是鹿寨县森林公安局经费划拨到我局。</w:t>
      </w:r>
    </w:p>
    <w:p w:rsidR="00D345F4" w:rsidRDefault="00D345F4" w:rsidP="009E4A64">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（十八）</w:t>
      </w:r>
      <w:r w:rsidRPr="00D345F4">
        <w:rPr>
          <w:rFonts w:ascii="仿宋_GB2312" w:eastAsia="仿宋_GB2312" w:cs="仿宋_GB2312" w:hint="eastAsia"/>
          <w:bCs/>
          <w:kern w:val="0"/>
          <w:sz w:val="32"/>
          <w:szCs w:val="32"/>
        </w:rPr>
        <w:t>住房保障支出</w:t>
      </w:r>
      <w:r>
        <w:rPr>
          <w:rFonts w:ascii="仿宋_GB2312" w:eastAsia="仿宋_GB2312" w:cs="仿宋_GB2312" w:hint="eastAsia"/>
          <w:bCs/>
          <w:kern w:val="0"/>
          <w:sz w:val="32"/>
          <w:szCs w:val="32"/>
        </w:rPr>
        <w:t>（类）</w:t>
      </w:r>
      <w:r w:rsidRPr="00D345F4">
        <w:rPr>
          <w:rFonts w:ascii="仿宋_GB2312" w:eastAsia="仿宋_GB2312" w:cs="仿宋_GB2312" w:hint="eastAsia"/>
          <w:bCs/>
          <w:kern w:val="0"/>
          <w:sz w:val="32"/>
          <w:szCs w:val="32"/>
        </w:rPr>
        <w:t>住房改革支出</w:t>
      </w:r>
      <w:r>
        <w:rPr>
          <w:rFonts w:ascii="仿宋_GB2312" w:eastAsia="仿宋_GB2312" w:cs="仿宋_GB2312" w:hint="eastAsia"/>
          <w:bCs/>
          <w:kern w:val="0"/>
          <w:sz w:val="32"/>
          <w:szCs w:val="32"/>
        </w:rPr>
        <w:t>（款）</w:t>
      </w:r>
      <w:r w:rsidRPr="00D345F4">
        <w:rPr>
          <w:rFonts w:ascii="仿宋_GB2312" w:eastAsia="仿宋_GB2312" w:cs="仿宋_GB2312" w:hint="eastAsia"/>
          <w:bCs/>
          <w:kern w:val="0"/>
          <w:sz w:val="32"/>
          <w:szCs w:val="32"/>
        </w:rPr>
        <w:t>住房公积金</w:t>
      </w:r>
      <w:r>
        <w:rPr>
          <w:rFonts w:ascii="仿宋_GB2312" w:eastAsia="仿宋_GB2312" w:cs="仿宋_GB2312" w:hint="eastAsia"/>
          <w:bCs/>
          <w:kern w:val="0"/>
          <w:sz w:val="32"/>
          <w:szCs w:val="32"/>
        </w:rPr>
        <w:t>（项）。</w:t>
      </w:r>
      <w:r>
        <w:rPr>
          <w:rFonts w:ascii="仿宋_GB2312" w:eastAsia="仿宋_GB2312" w:hAnsi="黑体" w:cs="仿宋_GB2312" w:hint="eastAsia"/>
          <w:kern w:val="0"/>
          <w:sz w:val="32"/>
          <w:szCs w:val="32"/>
        </w:rPr>
        <w:t>年初预算为</w:t>
      </w:r>
      <w:r w:rsidR="0048346F">
        <w:rPr>
          <w:rFonts w:ascii="仿宋_GB2312" w:eastAsia="仿宋_GB2312" w:hAnsi="黑体" w:cs="仿宋_GB2312" w:hint="eastAsia"/>
          <w:kern w:val="0"/>
          <w:sz w:val="32"/>
          <w:szCs w:val="32"/>
        </w:rPr>
        <w:t>410.98</w:t>
      </w:r>
      <w:r>
        <w:rPr>
          <w:rFonts w:ascii="仿宋_GB2312" w:eastAsia="仿宋_GB2312" w:hAnsi="黑体" w:cs="仿宋_GB2312" w:hint="eastAsia"/>
          <w:kern w:val="0"/>
          <w:sz w:val="32"/>
          <w:szCs w:val="32"/>
        </w:rPr>
        <w:t>万元，支出决算为426.28万元，</w:t>
      </w:r>
      <w:r w:rsidR="0048346F">
        <w:rPr>
          <w:rFonts w:ascii="仿宋_GB2312" w:eastAsia="仿宋_GB2312" w:hAnsi="黑体" w:cs="仿宋_GB2312" w:hint="eastAsia"/>
          <w:kern w:val="0"/>
          <w:sz w:val="32"/>
          <w:szCs w:val="32"/>
        </w:rPr>
        <w:t>完成年初预算的 103.72</w:t>
      </w:r>
      <w:r>
        <w:rPr>
          <w:rFonts w:ascii="仿宋_GB2312" w:eastAsia="仿宋_GB2312" w:hAnsi="黑体" w:cs="仿宋_GB2312" w:hint="eastAsia"/>
          <w:kern w:val="0"/>
          <w:sz w:val="32"/>
          <w:szCs w:val="32"/>
        </w:rPr>
        <w:t>%</w:t>
      </w:r>
      <w:r w:rsidR="00910DFA">
        <w:rPr>
          <w:rFonts w:ascii="仿宋_GB2312" w:eastAsia="仿宋_GB2312" w:hAnsi="黑体" w:cs="仿宋_GB2312" w:hint="eastAsia"/>
          <w:kern w:val="0"/>
          <w:sz w:val="32"/>
          <w:szCs w:val="32"/>
        </w:rPr>
        <w:t>。</w:t>
      </w:r>
      <w:r w:rsidR="009E4A64">
        <w:rPr>
          <w:rFonts w:ascii="仿宋_GB2312" w:eastAsia="仿宋_GB2312" w:cs="仿宋_GB2312" w:hint="eastAsia"/>
          <w:kern w:val="0"/>
          <w:sz w:val="32"/>
          <w:szCs w:val="32"/>
        </w:rPr>
        <w:t>主要原因是鹿寨县森林公安局经费划拨到我局。</w:t>
      </w:r>
    </w:p>
    <w:p w:rsidR="002757D3" w:rsidRPr="00C33528" w:rsidRDefault="00D345F4" w:rsidP="0088192B">
      <w:pPr>
        <w:autoSpaceDE w:val="0"/>
        <w:autoSpaceDN w:val="0"/>
        <w:adjustRightInd w:val="0"/>
        <w:spacing w:line="560" w:lineRule="exact"/>
        <w:ind w:firstLineChars="196" w:firstLine="627"/>
        <w:jc w:val="left"/>
        <w:rPr>
          <w:rFonts w:ascii="仿宋_GB2312" w:eastAsia="仿宋_GB2312" w:hAnsi="黑体" w:cs="仿宋_GB2312"/>
          <w:kern w:val="0"/>
          <w:sz w:val="32"/>
          <w:szCs w:val="32"/>
        </w:rPr>
      </w:pPr>
      <w:r>
        <w:rPr>
          <w:rFonts w:ascii="仿宋_GB2312" w:eastAsia="仿宋_GB2312" w:cs="仿宋_GB2312" w:hint="eastAsia"/>
          <w:kern w:val="0"/>
          <w:sz w:val="32"/>
          <w:szCs w:val="32"/>
        </w:rPr>
        <w:t>（十九）</w:t>
      </w:r>
      <w:r w:rsidRPr="00D345F4">
        <w:rPr>
          <w:rFonts w:ascii="仿宋_GB2312" w:eastAsia="仿宋_GB2312" w:cs="仿宋_GB2312" w:hint="eastAsia"/>
          <w:bCs/>
          <w:kern w:val="0"/>
          <w:sz w:val="32"/>
          <w:szCs w:val="32"/>
        </w:rPr>
        <w:t>其他支出</w:t>
      </w:r>
      <w:r>
        <w:rPr>
          <w:rFonts w:ascii="仿宋_GB2312" w:eastAsia="仿宋_GB2312" w:cs="仿宋_GB2312" w:hint="eastAsia"/>
          <w:bCs/>
          <w:kern w:val="0"/>
          <w:sz w:val="32"/>
          <w:szCs w:val="32"/>
        </w:rPr>
        <w:t>（类）</w:t>
      </w:r>
      <w:r w:rsidRPr="00D345F4">
        <w:rPr>
          <w:rFonts w:ascii="仿宋_GB2312" w:eastAsia="仿宋_GB2312" w:cs="仿宋_GB2312" w:hint="eastAsia"/>
          <w:bCs/>
          <w:kern w:val="0"/>
          <w:sz w:val="32"/>
          <w:szCs w:val="32"/>
        </w:rPr>
        <w:t>其他支出</w:t>
      </w:r>
      <w:r>
        <w:rPr>
          <w:rFonts w:ascii="仿宋_GB2312" w:eastAsia="仿宋_GB2312" w:cs="仿宋_GB2312" w:hint="eastAsia"/>
          <w:bCs/>
          <w:kern w:val="0"/>
          <w:sz w:val="32"/>
          <w:szCs w:val="32"/>
        </w:rPr>
        <w:t>（款）</w:t>
      </w:r>
      <w:r w:rsidRPr="00D345F4">
        <w:rPr>
          <w:rFonts w:ascii="仿宋_GB2312" w:eastAsia="仿宋_GB2312" w:cs="仿宋_GB2312" w:hint="eastAsia"/>
          <w:bCs/>
          <w:kern w:val="0"/>
          <w:sz w:val="32"/>
          <w:szCs w:val="32"/>
        </w:rPr>
        <w:t>其他支出</w:t>
      </w:r>
      <w:r>
        <w:rPr>
          <w:rFonts w:ascii="仿宋_GB2312" w:eastAsia="仿宋_GB2312" w:cs="仿宋_GB2312" w:hint="eastAsia"/>
          <w:bCs/>
          <w:kern w:val="0"/>
          <w:sz w:val="32"/>
          <w:szCs w:val="32"/>
        </w:rPr>
        <w:t>（项）。</w:t>
      </w:r>
      <w:r w:rsidR="0048346F">
        <w:rPr>
          <w:rFonts w:ascii="仿宋_GB2312" w:eastAsia="仿宋_GB2312" w:hAnsi="黑体" w:cs="仿宋_GB2312" w:hint="eastAsia"/>
          <w:kern w:val="0"/>
          <w:sz w:val="32"/>
          <w:szCs w:val="32"/>
        </w:rPr>
        <w:t>年初预算为 0</w:t>
      </w:r>
      <w:r>
        <w:rPr>
          <w:rFonts w:ascii="仿宋_GB2312" w:eastAsia="仿宋_GB2312" w:hAnsi="黑体" w:cs="仿宋_GB2312" w:hint="eastAsia"/>
          <w:kern w:val="0"/>
          <w:sz w:val="32"/>
          <w:szCs w:val="32"/>
        </w:rPr>
        <w:t>万元，支出决算为183.20万元。</w:t>
      </w:r>
      <w:r>
        <w:rPr>
          <w:rFonts w:ascii="仿宋_GB2312" w:eastAsia="仿宋_GB2312" w:cs="仿宋_GB2312" w:hint="eastAsia"/>
          <w:kern w:val="0"/>
          <w:sz w:val="32"/>
          <w:szCs w:val="32"/>
        </w:rPr>
        <w:t>主要原因</w:t>
      </w:r>
      <w:r w:rsidR="0088192B">
        <w:rPr>
          <w:rFonts w:ascii="仿宋_GB2312" w:eastAsia="仿宋_GB2312" w:hAnsi="黑体" w:cs="仿宋_GB2312" w:hint="eastAsia"/>
          <w:kern w:val="0"/>
          <w:sz w:val="32"/>
          <w:szCs w:val="32"/>
        </w:rPr>
        <w:t>是</w:t>
      </w:r>
      <w:r w:rsidR="002757D3">
        <w:rPr>
          <w:rFonts w:ascii="仿宋_GB2312" w:eastAsia="仿宋_GB2312" w:hAnsi="黑体" w:cs="仿宋_GB2312" w:hint="eastAsia"/>
          <w:kern w:val="0"/>
          <w:sz w:val="32"/>
          <w:szCs w:val="32"/>
        </w:rPr>
        <w:t>去年</w:t>
      </w:r>
      <w:r w:rsidR="009E4A64">
        <w:rPr>
          <w:rFonts w:ascii="仿宋_GB2312" w:eastAsia="仿宋_GB2312" w:hAnsi="黑体" w:cs="仿宋_GB2312" w:hint="eastAsia"/>
          <w:kern w:val="0"/>
          <w:sz w:val="32"/>
          <w:szCs w:val="32"/>
        </w:rPr>
        <w:t>在职人员</w:t>
      </w:r>
      <w:r w:rsidR="002757D3">
        <w:rPr>
          <w:rFonts w:ascii="仿宋_GB2312" w:eastAsia="仿宋_GB2312" w:hAnsi="黑体" w:cs="仿宋_GB2312" w:hint="eastAsia"/>
          <w:kern w:val="0"/>
          <w:sz w:val="32"/>
          <w:szCs w:val="32"/>
        </w:rPr>
        <w:t>绩效奖金在</w:t>
      </w:r>
      <w:r w:rsidR="002757D3" w:rsidRPr="004827DA">
        <w:rPr>
          <w:rFonts w:ascii="仿宋_GB2312" w:eastAsia="仿宋_GB2312" w:cs="仿宋_GB2312" w:hint="eastAsia"/>
          <w:kern w:val="0"/>
          <w:sz w:val="32"/>
          <w:szCs w:val="32"/>
        </w:rPr>
        <w:t>公共安全支出</w:t>
      </w:r>
      <w:r w:rsidR="002757D3">
        <w:rPr>
          <w:rFonts w:ascii="仿宋_GB2312" w:eastAsia="仿宋_GB2312" w:cs="仿宋_GB2312" w:hint="eastAsia"/>
          <w:kern w:val="0"/>
          <w:sz w:val="32"/>
          <w:szCs w:val="32"/>
        </w:rPr>
        <w:t>（类）</w:t>
      </w:r>
      <w:r w:rsidR="009E4A64">
        <w:rPr>
          <w:rFonts w:ascii="仿宋_GB2312" w:eastAsia="仿宋_GB2312" w:hAnsi="黑体" w:cs="仿宋_GB2312" w:hint="eastAsia"/>
          <w:kern w:val="0"/>
          <w:sz w:val="32"/>
          <w:szCs w:val="32"/>
        </w:rPr>
        <w:t>科目</w:t>
      </w:r>
      <w:r w:rsidR="002757D3">
        <w:rPr>
          <w:rFonts w:ascii="仿宋_GB2312" w:eastAsia="仿宋_GB2312" w:cs="仿宋_GB2312" w:hint="eastAsia"/>
          <w:kern w:val="0"/>
          <w:sz w:val="32"/>
          <w:szCs w:val="32"/>
        </w:rPr>
        <w:t>支</w:t>
      </w:r>
      <w:r w:rsidR="002757D3" w:rsidRPr="00C33528">
        <w:rPr>
          <w:rFonts w:ascii="仿宋_GB2312" w:eastAsia="仿宋_GB2312" w:cs="仿宋_GB2312" w:hint="eastAsia"/>
          <w:kern w:val="0"/>
          <w:sz w:val="32"/>
          <w:szCs w:val="32"/>
        </w:rPr>
        <w:t>出。</w:t>
      </w:r>
    </w:p>
    <w:p w:rsidR="00F50C04" w:rsidRDefault="00587E2A">
      <w:pPr>
        <w:autoSpaceDE w:val="0"/>
        <w:autoSpaceDN w:val="0"/>
        <w:adjustRightInd w:val="0"/>
        <w:spacing w:line="560" w:lineRule="exact"/>
        <w:ind w:firstLineChars="200" w:firstLine="640"/>
        <w:jc w:val="left"/>
        <w:rPr>
          <w:rFonts w:ascii="黑体" w:eastAsia="黑体" w:hAnsi="黑体" w:cs="仿宋_GB2312"/>
          <w:kern w:val="0"/>
          <w:sz w:val="32"/>
          <w:szCs w:val="32"/>
        </w:rPr>
      </w:pPr>
      <w:r>
        <w:rPr>
          <w:rFonts w:ascii="黑体" w:eastAsia="黑体" w:hAnsi="黑体" w:cs="仿宋_GB2312" w:hint="eastAsia"/>
          <w:kern w:val="0"/>
          <w:sz w:val="32"/>
          <w:szCs w:val="32"/>
        </w:rPr>
        <w:t>三、2021年度一般公共预算财政拨款基本支出决算情况</w:t>
      </w:r>
      <w:r>
        <w:rPr>
          <w:rFonts w:ascii="黑体" w:eastAsia="黑体" w:hAnsi="黑体" w:cs="仿宋_GB2312" w:hint="eastAsia"/>
          <w:kern w:val="0"/>
          <w:sz w:val="32"/>
          <w:szCs w:val="32"/>
        </w:rPr>
        <w:lastRenderedPageBreak/>
        <w:t>说明</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本部门2021年度</w:t>
      </w:r>
      <w:r>
        <w:rPr>
          <w:rFonts w:ascii="仿宋_GB2312" w:eastAsia="仿宋_GB2312" w:hint="eastAsia"/>
          <w:sz w:val="32"/>
          <w:szCs w:val="32"/>
        </w:rPr>
        <w:t>一般</w:t>
      </w:r>
      <w:r>
        <w:rPr>
          <w:rFonts w:ascii="仿宋_GB2312" w:eastAsia="仿宋_GB2312" w:cs="仿宋_GB2312" w:hint="eastAsia"/>
          <w:kern w:val="0"/>
          <w:sz w:val="32"/>
          <w:szCs w:val="32"/>
        </w:rPr>
        <w:t>公共预算财政拨款基本支出</w:t>
      </w:r>
      <w:r w:rsidR="00467A75">
        <w:rPr>
          <w:rFonts w:ascii="仿宋_GB2312" w:eastAsia="仿宋_GB2312" w:cs="仿宋_GB2312" w:hint="eastAsia"/>
          <w:kern w:val="0"/>
          <w:sz w:val="32"/>
          <w:szCs w:val="32"/>
        </w:rPr>
        <w:t>5797.47</w:t>
      </w:r>
      <w:r>
        <w:rPr>
          <w:rFonts w:ascii="仿宋_GB2312" w:eastAsia="仿宋_GB2312" w:cs="仿宋_GB2312" w:hint="eastAsia"/>
          <w:kern w:val="0"/>
          <w:sz w:val="32"/>
          <w:szCs w:val="32"/>
        </w:rPr>
        <w:t>万元，支出具体情况如下：</w:t>
      </w:r>
    </w:p>
    <w:p w:rsidR="00DD300B" w:rsidRDefault="00587E2A" w:rsidP="00DD300B">
      <w:pPr>
        <w:numPr>
          <w:ilvl w:val="255"/>
          <w:numId w:val="0"/>
        </w:num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hint="eastAsia"/>
          <w:bCs/>
          <w:kern w:val="0"/>
          <w:sz w:val="32"/>
          <w:szCs w:val="32"/>
        </w:rPr>
        <w:t>（一）工资福利支出</w:t>
      </w:r>
      <w:r w:rsidR="002C0CEE">
        <w:rPr>
          <w:rFonts w:ascii="仿宋_GB2312" w:eastAsia="仿宋_GB2312" w:hint="eastAsia"/>
          <w:bCs/>
          <w:kern w:val="0"/>
          <w:sz w:val="32"/>
          <w:szCs w:val="32"/>
        </w:rPr>
        <w:t>5056.55</w:t>
      </w:r>
      <w:r>
        <w:rPr>
          <w:rFonts w:ascii="仿宋_GB2312" w:eastAsia="仿宋_GB2312" w:hint="eastAsia"/>
          <w:bCs/>
          <w:kern w:val="0"/>
          <w:sz w:val="32"/>
          <w:szCs w:val="32"/>
        </w:rPr>
        <w:t xml:space="preserve">  万元，完成年初预算的</w:t>
      </w:r>
      <w:r w:rsidR="00D37DEC">
        <w:rPr>
          <w:rFonts w:ascii="仿宋_GB2312" w:eastAsia="仿宋_GB2312" w:hint="eastAsia"/>
          <w:bCs/>
          <w:kern w:val="0"/>
          <w:sz w:val="32"/>
          <w:szCs w:val="32"/>
        </w:rPr>
        <w:t>114.82</w:t>
      </w:r>
      <w:r>
        <w:rPr>
          <w:rFonts w:ascii="仿宋_GB2312" w:eastAsia="仿宋_GB2312" w:hint="eastAsia"/>
          <w:bCs/>
          <w:kern w:val="0"/>
          <w:sz w:val="32"/>
          <w:szCs w:val="32"/>
        </w:rPr>
        <w:t>%。</w:t>
      </w:r>
      <w:r w:rsidR="00606E13">
        <w:rPr>
          <w:rFonts w:ascii="仿宋_GB2312" w:eastAsia="仿宋_GB2312" w:hint="eastAsia"/>
          <w:bCs/>
          <w:kern w:val="0"/>
          <w:sz w:val="32"/>
          <w:szCs w:val="32"/>
        </w:rPr>
        <w:t>主要原因是</w:t>
      </w:r>
      <w:r w:rsidR="00DD300B">
        <w:rPr>
          <w:rFonts w:ascii="仿宋_GB2312" w:eastAsia="仿宋_GB2312" w:cs="仿宋_GB2312" w:hint="eastAsia"/>
          <w:kern w:val="0"/>
          <w:sz w:val="32"/>
          <w:szCs w:val="32"/>
        </w:rPr>
        <w:t>鹿寨县森林公安局经费划拨到我局。</w:t>
      </w:r>
    </w:p>
    <w:p w:rsidR="00F50C04" w:rsidRDefault="00587E2A">
      <w:pPr>
        <w:autoSpaceDE w:val="0"/>
        <w:autoSpaceDN w:val="0"/>
        <w:adjustRightInd w:val="0"/>
        <w:spacing w:line="560" w:lineRule="exact"/>
        <w:ind w:firstLineChars="200" w:firstLine="640"/>
        <w:jc w:val="left"/>
        <w:rPr>
          <w:rFonts w:ascii="仿宋_GB2312" w:eastAsia="仿宋_GB2312"/>
          <w:bCs/>
          <w:kern w:val="0"/>
          <w:sz w:val="32"/>
          <w:szCs w:val="32"/>
        </w:rPr>
      </w:pPr>
      <w:r>
        <w:rPr>
          <w:rFonts w:ascii="仿宋_GB2312" w:eastAsia="仿宋_GB2312" w:hint="eastAsia"/>
          <w:bCs/>
          <w:kern w:val="0"/>
          <w:sz w:val="32"/>
          <w:szCs w:val="32"/>
        </w:rPr>
        <w:t xml:space="preserve">（二）商品和服务支出 </w:t>
      </w:r>
      <w:r w:rsidR="002C0CEE">
        <w:rPr>
          <w:rFonts w:ascii="仿宋_GB2312" w:eastAsia="仿宋_GB2312" w:hint="eastAsia"/>
          <w:bCs/>
          <w:kern w:val="0"/>
          <w:sz w:val="32"/>
          <w:szCs w:val="32"/>
        </w:rPr>
        <w:t>550.23</w:t>
      </w:r>
      <w:r>
        <w:rPr>
          <w:rFonts w:ascii="仿宋_GB2312" w:eastAsia="仿宋_GB2312" w:hint="eastAsia"/>
          <w:bCs/>
          <w:kern w:val="0"/>
          <w:sz w:val="32"/>
          <w:szCs w:val="32"/>
        </w:rPr>
        <w:t xml:space="preserve"> 万元，完成年初预算的</w:t>
      </w:r>
      <w:r w:rsidR="00D37DEC">
        <w:rPr>
          <w:rFonts w:ascii="仿宋_GB2312" w:eastAsia="仿宋_GB2312" w:hint="eastAsia"/>
          <w:bCs/>
          <w:kern w:val="0"/>
          <w:sz w:val="32"/>
          <w:szCs w:val="32"/>
        </w:rPr>
        <w:t>92.03</w:t>
      </w:r>
      <w:r>
        <w:rPr>
          <w:rFonts w:ascii="仿宋_GB2312" w:eastAsia="仿宋_GB2312" w:hint="eastAsia"/>
          <w:bCs/>
          <w:kern w:val="0"/>
          <w:sz w:val="32"/>
          <w:szCs w:val="32"/>
        </w:rPr>
        <w:t>%。</w:t>
      </w:r>
      <w:r w:rsidR="00D2030C">
        <w:rPr>
          <w:rFonts w:ascii="仿宋_GB2312" w:eastAsia="仿宋_GB2312" w:hint="eastAsia"/>
          <w:bCs/>
          <w:kern w:val="0"/>
          <w:sz w:val="32"/>
          <w:szCs w:val="32"/>
        </w:rPr>
        <w:t>主要原因是</w:t>
      </w:r>
      <w:r w:rsidR="00DD300B" w:rsidRPr="00DD300B">
        <w:rPr>
          <w:rFonts w:ascii="仿宋_GB2312" w:eastAsia="仿宋_GB2312" w:hint="eastAsia"/>
          <w:bCs/>
          <w:kern w:val="0"/>
          <w:sz w:val="32"/>
          <w:szCs w:val="32"/>
        </w:rPr>
        <w:t>节约财政资金，控制运行成本</w:t>
      </w:r>
      <w:r w:rsidR="00DD300B">
        <w:rPr>
          <w:rFonts w:ascii="仿宋_GB2312" w:eastAsia="仿宋_GB2312" w:hint="eastAsia"/>
          <w:bCs/>
          <w:kern w:val="0"/>
          <w:sz w:val="32"/>
          <w:szCs w:val="32"/>
        </w:rPr>
        <w:t>。</w:t>
      </w:r>
    </w:p>
    <w:p w:rsidR="00480A3A" w:rsidRDefault="00480A3A" w:rsidP="00480A3A">
      <w:pPr>
        <w:autoSpaceDE w:val="0"/>
        <w:autoSpaceDN w:val="0"/>
        <w:adjustRightInd w:val="0"/>
        <w:spacing w:line="560" w:lineRule="exact"/>
        <w:ind w:firstLineChars="200" w:firstLine="640"/>
        <w:jc w:val="left"/>
        <w:rPr>
          <w:rFonts w:ascii="仿宋_GB2312" w:eastAsia="仿宋_GB2312"/>
          <w:bCs/>
          <w:kern w:val="0"/>
          <w:sz w:val="32"/>
          <w:szCs w:val="32"/>
        </w:rPr>
      </w:pPr>
      <w:r>
        <w:rPr>
          <w:rFonts w:ascii="仿宋_GB2312" w:eastAsia="仿宋_GB2312" w:hint="eastAsia"/>
          <w:bCs/>
          <w:kern w:val="0"/>
          <w:sz w:val="32"/>
          <w:szCs w:val="32"/>
        </w:rPr>
        <w:t>（三）</w:t>
      </w:r>
      <w:r w:rsidRPr="00480A3A">
        <w:rPr>
          <w:rFonts w:ascii="仿宋_GB2312" w:eastAsia="仿宋_GB2312" w:hint="eastAsia"/>
          <w:bCs/>
          <w:kern w:val="0"/>
          <w:sz w:val="32"/>
          <w:szCs w:val="32"/>
        </w:rPr>
        <w:t>对个人和家庭的补助</w:t>
      </w:r>
      <w:r>
        <w:rPr>
          <w:rFonts w:ascii="仿宋_GB2312" w:eastAsia="仿宋_GB2312" w:hint="eastAsia"/>
          <w:bCs/>
          <w:kern w:val="0"/>
          <w:sz w:val="32"/>
          <w:szCs w:val="32"/>
        </w:rPr>
        <w:t>支出</w:t>
      </w:r>
      <w:r w:rsidRPr="00480A3A">
        <w:rPr>
          <w:rFonts w:ascii="仿宋_GB2312" w:eastAsia="仿宋_GB2312"/>
          <w:bCs/>
          <w:kern w:val="0"/>
          <w:sz w:val="32"/>
          <w:szCs w:val="32"/>
        </w:rPr>
        <w:t>188.97</w:t>
      </w:r>
      <w:r>
        <w:rPr>
          <w:rFonts w:ascii="仿宋_GB2312" w:eastAsia="仿宋_GB2312" w:hint="eastAsia"/>
          <w:bCs/>
          <w:kern w:val="0"/>
          <w:sz w:val="32"/>
          <w:szCs w:val="32"/>
        </w:rPr>
        <w:t xml:space="preserve"> 万元，</w:t>
      </w:r>
      <w:r w:rsidR="00D37DEC">
        <w:rPr>
          <w:rFonts w:ascii="仿宋_GB2312" w:eastAsia="仿宋_GB2312" w:hint="eastAsia"/>
          <w:bCs/>
          <w:kern w:val="0"/>
          <w:sz w:val="32"/>
          <w:szCs w:val="32"/>
        </w:rPr>
        <w:t>完成年初预算的 202.</w:t>
      </w:r>
      <w:r w:rsidR="007345BA">
        <w:rPr>
          <w:rFonts w:ascii="仿宋_GB2312" w:eastAsia="仿宋_GB2312" w:hint="eastAsia"/>
          <w:bCs/>
          <w:kern w:val="0"/>
          <w:sz w:val="32"/>
          <w:szCs w:val="32"/>
        </w:rPr>
        <w:t xml:space="preserve">34 </w:t>
      </w:r>
      <w:r>
        <w:rPr>
          <w:rFonts w:ascii="仿宋_GB2312" w:eastAsia="仿宋_GB2312" w:hint="eastAsia"/>
          <w:bCs/>
          <w:kern w:val="0"/>
          <w:sz w:val="32"/>
          <w:szCs w:val="32"/>
        </w:rPr>
        <w:t>%。</w:t>
      </w:r>
      <w:r w:rsidR="00D2030C">
        <w:rPr>
          <w:rFonts w:ascii="仿宋_GB2312" w:eastAsia="仿宋_GB2312" w:hint="eastAsia"/>
          <w:bCs/>
          <w:kern w:val="0"/>
          <w:sz w:val="32"/>
          <w:szCs w:val="32"/>
        </w:rPr>
        <w:t>主要原因是追加抚恤金</w:t>
      </w:r>
      <w:r w:rsidR="00DD300B">
        <w:rPr>
          <w:rFonts w:ascii="仿宋_GB2312" w:eastAsia="仿宋_GB2312" w:hint="eastAsia"/>
          <w:bCs/>
          <w:kern w:val="0"/>
          <w:sz w:val="32"/>
          <w:szCs w:val="32"/>
        </w:rPr>
        <w:t>、</w:t>
      </w:r>
      <w:r w:rsidR="00DD300B">
        <w:rPr>
          <w:rFonts w:ascii="仿宋_GB2312" w:eastAsia="仿宋_GB2312" w:cs="仿宋_GB2312" w:hint="eastAsia"/>
          <w:kern w:val="0"/>
          <w:sz w:val="32"/>
          <w:szCs w:val="32"/>
        </w:rPr>
        <w:t>鹿寨县森林公安局经费划拨到我局</w:t>
      </w:r>
      <w:r w:rsidR="007345BA">
        <w:rPr>
          <w:rFonts w:ascii="仿宋_GB2312" w:eastAsia="仿宋_GB2312" w:cs="仿宋_GB2312" w:hint="eastAsia"/>
          <w:kern w:val="0"/>
          <w:sz w:val="32"/>
          <w:szCs w:val="32"/>
        </w:rPr>
        <w:t>等</w:t>
      </w:r>
      <w:r w:rsidR="00D2030C">
        <w:rPr>
          <w:rFonts w:ascii="仿宋_GB2312" w:eastAsia="仿宋_GB2312" w:hint="eastAsia"/>
          <w:bCs/>
          <w:kern w:val="0"/>
          <w:sz w:val="32"/>
          <w:szCs w:val="32"/>
        </w:rPr>
        <w:t>。</w:t>
      </w:r>
    </w:p>
    <w:p w:rsidR="00D2030C" w:rsidRPr="006862DD" w:rsidRDefault="00F33A09">
      <w:pPr>
        <w:autoSpaceDE w:val="0"/>
        <w:autoSpaceDN w:val="0"/>
        <w:adjustRightInd w:val="0"/>
        <w:spacing w:line="560" w:lineRule="exact"/>
        <w:ind w:firstLineChars="200" w:firstLine="640"/>
        <w:jc w:val="left"/>
        <w:rPr>
          <w:rFonts w:ascii="仿宋_GB2312" w:eastAsia="仿宋_GB2312"/>
          <w:bCs/>
          <w:color w:val="000000" w:themeColor="text1"/>
          <w:kern w:val="0"/>
          <w:sz w:val="32"/>
          <w:szCs w:val="32"/>
        </w:rPr>
      </w:pPr>
      <w:r>
        <w:rPr>
          <w:rFonts w:ascii="仿宋_GB2312" w:eastAsia="仿宋_GB2312" w:hint="eastAsia"/>
          <w:bCs/>
          <w:kern w:val="0"/>
          <w:sz w:val="32"/>
          <w:szCs w:val="32"/>
        </w:rPr>
        <w:t>（</w:t>
      </w:r>
      <w:r w:rsidR="00480A3A">
        <w:rPr>
          <w:rFonts w:ascii="仿宋_GB2312" w:eastAsia="仿宋_GB2312" w:hint="eastAsia"/>
          <w:bCs/>
          <w:kern w:val="0"/>
          <w:sz w:val="32"/>
          <w:szCs w:val="32"/>
        </w:rPr>
        <w:t>四）资本性支出1.73 万元，年初预算</w:t>
      </w:r>
      <w:r w:rsidR="00606E13">
        <w:rPr>
          <w:rFonts w:ascii="仿宋_GB2312" w:eastAsia="仿宋_GB2312" w:hint="eastAsia"/>
          <w:bCs/>
          <w:kern w:val="0"/>
          <w:sz w:val="32"/>
          <w:szCs w:val="32"/>
        </w:rPr>
        <w:t>为0万元</w:t>
      </w:r>
      <w:r w:rsidR="00480A3A">
        <w:rPr>
          <w:rFonts w:ascii="仿宋_GB2312" w:eastAsia="仿宋_GB2312" w:hint="eastAsia"/>
          <w:bCs/>
          <w:kern w:val="0"/>
          <w:sz w:val="32"/>
          <w:szCs w:val="32"/>
        </w:rPr>
        <w:t>。</w:t>
      </w:r>
      <w:r w:rsidR="00D2030C" w:rsidRPr="006862DD">
        <w:rPr>
          <w:rFonts w:ascii="仿宋_GB2312" w:eastAsia="仿宋_GB2312" w:hint="eastAsia"/>
          <w:bCs/>
          <w:color w:val="000000" w:themeColor="text1"/>
          <w:kern w:val="0"/>
          <w:sz w:val="32"/>
          <w:szCs w:val="32"/>
        </w:rPr>
        <w:t>主要原因是</w:t>
      </w:r>
      <w:r w:rsidR="00510BFB" w:rsidRPr="006862DD">
        <w:rPr>
          <w:rFonts w:ascii="仿宋_GB2312" w:eastAsia="仿宋_GB2312" w:hint="eastAsia"/>
          <w:bCs/>
          <w:color w:val="000000" w:themeColor="text1"/>
          <w:kern w:val="0"/>
          <w:sz w:val="32"/>
          <w:szCs w:val="32"/>
        </w:rPr>
        <w:t>开支</w:t>
      </w:r>
      <w:r w:rsidR="006862DD" w:rsidRPr="006862DD">
        <w:rPr>
          <w:rFonts w:ascii="仿宋_GB2312" w:eastAsia="仿宋_GB2312" w:hint="eastAsia"/>
          <w:bCs/>
          <w:color w:val="000000" w:themeColor="text1"/>
          <w:kern w:val="0"/>
          <w:sz w:val="32"/>
          <w:szCs w:val="32"/>
        </w:rPr>
        <w:t>摩托车</w:t>
      </w:r>
      <w:r w:rsidR="00510BFB" w:rsidRPr="006862DD">
        <w:rPr>
          <w:rFonts w:ascii="仿宋_GB2312" w:eastAsia="仿宋_GB2312" w:hint="eastAsia"/>
          <w:bCs/>
          <w:color w:val="000000" w:themeColor="text1"/>
          <w:kern w:val="0"/>
          <w:sz w:val="32"/>
          <w:szCs w:val="32"/>
        </w:rPr>
        <w:t>购置税。</w:t>
      </w:r>
    </w:p>
    <w:p w:rsidR="00F50C04" w:rsidRPr="00E65551" w:rsidRDefault="00587E2A">
      <w:pPr>
        <w:autoSpaceDE w:val="0"/>
        <w:autoSpaceDN w:val="0"/>
        <w:adjustRightInd w:val="0"/>
        <w:spacing w:line="560" w:lineRule="exact"/>
        <w:ind w:firstLineChars="200" w:firstLine="640"/>
        <w:jc w:val="left"/>
        <w:rPr>
          <w:rFonts w:ascii="黑体" w:eastAsia="黑体" w:hAnsi="黑体" w:cs="仿宋_GB2312"/>
          <w:color w:val="000000" w:themeColor="text1"/>
          <w:kern w:val="0"/>
          <w:sz w:val="32"/>
          <w:szCs w:val="32"/>
        </w:rPr>
      </w:pPr>
      <w:r w:rsidRPr="00E65551">
        <w:rPr>
          <w:rFonts w:ascii="黑体" w:eastAsia="黑体" w:hAnsi="黑体" w:cs="仿宋_GB2312" w:hint="eastAsia"/>
          <w:color w:val="000000" w:themeColor="text1"/>
          <w:kern w:val="0"/>
          <w:sz w:val="32"/>
          <w:szCs w:val="32"/>
        </w:rPr>
        <w:t>四、2021年度政府性基金支出决算情况</w:t>
      </w:r>
    </w:p>
    <w:p w:rsidR="00F50C04" w:rsidRPr="00064B12" w:rsidRDefault="00467A75" w:rsidP="00064B12">
      <w:pPr>
        <w:autoSpaceDE w:val="0"/>
        <w:autoSpaceDN w:val="0"/>
        <w:adjustRightInd w:val="0"/>
        <w:spacing w:line="560" w:lineRule="exact"/>
        <w:ind w:firstLineChars="200" w:firstLine="640"/>
        <w:jc w:val="left"/>
        <w:rPr>
          <w:rFonts w:ascii="仿宋_GB2312" w:eastAsia="仿宋_GB2312" w:cs="仿宋_GB2312"/>
          <w:bCs/>
          <w:color w:val="000000" w:themeColor="text1"/>
          <w:kern w:val="0"/>
          <w:sz w:val="32"/>
          <w:szCs w:val="32"/>
        </w:rPr>
      </w:pPr>
      <w:r w:rsidRPr="00064B12">
        <w:rPr>
          <w:rFonts w:ascii="仿宋_GB2312" w:eastAsia="仿宋_GB2312" w:cs="仿宋_GB2312" w:hint="eastAsia"/>
          <w:bCs/>
          <w:color w:val="000000" w:themeColor="text1"/>
          <w:kern w:val="0"/>
          <w:sz w:val="32"/>
          <w:szCs w:val="32"/>
        </w:rPr>
        <w:t>鹿寨县公安局</w:t>
      </w:r>
      <w:r w:rsidR="00587E2A" w:rsidRPr="00064B12">
        <w:rPr>
          <w:rFonts w:ascii="仿宋_GB2312" w:eastAsia="仿宋_GB2312" w:cs="仿宋_GB2312" w:hint="eastAsia"/>
          <w:bCs/>
          <w:color w:val="000000" w:themeColor="text1"/>
          <w:kern w:val="0"/>
          <w:sz w:val="32"/>
          <w:szCs w:val="32"/>
        </w:rPr>
        <w:t>2</w:t>
      </w:r>
      <w:r w:rsidR="00587E2A" w:rsidRPr="00064B12">
        <w:rPr>
          <w:rFonts w:ascii="仿宋_GB2312" w:eastAsia="仿宋_GB2312" w:cs="仿宋_GB2312"/>
          <w:bCs/>
          <w:color w:val="000000" w:themeColor="text1"/>
          <w:kern w:val="0"/>
          <w:sz w:val="32"/>
          <w:szCs w:val="32"/>
        </w:rPr>
        <w:t>02</w:t>
      </w:r>
      <w:r w:rsidR="00587E2A" w:rsidRPr="00064B12">
        <w:rPr>
          <w:rFonts w:ascii="仿宋_GB2312" w:eastAsia="仿宋_GB2312" w:cs="仿宋_GB2312" w:hint="eastAsia"/>
          <w:bCs/>
          <w:color w:val="000000" w:themeColor="text1"/>
          <w:kern w:val="0"/>
          <w:sz w:val="32"/>
          <w:szCs w:val="32"/>
        </w:rPr>
        <w:t>1年度没有政府性基金收入，也没有政府性基金安排的支出，故无数据情况说明。</w:t>
      </w:r>
    </w:p>
    <w:p w:rsidR="00F50C04" w:rsidRPr="00E65551" w:rsidRDefault="00587E2A">
      <w:pPr>
        <w:autoSpaceDE w:val="0"/>
        <w:autoSpaceDN w:val="0"/>
        <w:adjustRightInd w:val="0"/>
        <w:spacing w:line="560" w:lineRule="exact"/>
        <w:ind w:firstLineChars="200" w:firstLine="640"/>
        <w:jc w:val="left"/>
        <w:rPr>
          <w:rFonts w:ascii="黑体" w:eastAsia="黑体" w:hAnsi="黑体" w:cs="仿宋_GB2312"/>
          <w:color w:val="000000" w:themeColor="text1"/>
          <w:kern w:val="0"/>
          <w:sz w:val="32"/>
          <w:szCs w:val="32"/>
        </w:rPr>
      </w:pPr>
      <w:r w:rsidRPr="00E65551">
        <w:rPr>
          <w:rFonts w:ascii="黑体" w:eastAsia="黑体" w:hAnsi="黑体" w:cs="仿宋_GB2312" w:hint="eastAsia"/>
          <w:color w:val="000000" w:themeColor="text1"/>
          <w:kern w:val="0"/>
          <w:sz w:val="32"/>
          <w:szCs w:val="32"/>
        </w:rPr>
        <w:t>五、2021年度国有资本经营预算支出决算情况</w:t>
      </w:r>
    </w:p>
    <w:p w:rsidR="00F50C04" w:rsidRPr="00064B12" w:rsidRDefault="00467A75" w:rsidP="00064B12">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064B12">
        <w:rPr>
          <w:rFonts w:ascii="仿宋_GB2312" w:eastAsia="仿宋_GB2312" w:cs="仿宋_GB2312" w:hint="eastAsia"/>
          <w:bCs/>
          <w:color w:val="000000" w:themeColor="text1"/>
          <w:kern w:val="0"/>
          <w:sz w:val="32"/>
          <w:szCs w:val="32"/>
        </w:rPr>
        <w:t>鹿寨县公安局</w:t>
      </w:r>
      <w:r w:rsidR="00587E2A" w:rsidRPr="00064B12">
        <w:rPr>
          <w:rFonts w:ascii="仿宋_GB2312" w:eastAsia="仿宋_GB2312" w:cs="仿宋_GB2312" w:hint="eastAsia"/>
          <w:bCs/>
          <w:color w:val="000000" w:themeColor="text1"/>
          <w:kern w:val="0"/>
          <w:sz w:val="32"/>
          <w:szCs w:val="32"/>
        </w:rPr>
        <w:t>2</w:t>
      </w:r>
      <w:r w:rsidR="00587E2A" w:rsidRPr="00064B12">
        <w:rPr>
          <w:rFonts w:ascii="仿宋_GB2312" w:eastAsia="仿宋_GB2312" w:cs="仿宋_GB2312"/>
          <w:bCs/>
          <w:color w:val="000000" w:themeColor="text1"/>
          <w:kern w:val="0"/>
          <w:sz w:val="32"/>
          <w:szCs w:val="32"/>
        </w:rPr>
        <w:t>02</w:t>
      </w:r>
      <w:r w:rsidR="00587E2A" w:rsidRPr="00064B12">
        <w:rPr>
          <w:rFonts w:ascii="仿宋_GB2312" w:eastAsia="仿宋_GB2312" w:cs="仿宋_GB2312" w:hint="eastAsia"/>
          <w:bCs/>
          <w:color w:val="000000" w:themeColor="text1"/>
          <w:kern w:val="0"/>
          <w:sz w:val="32"/>
          <w:szCs w:val="32"/>
        </w:rPr>
        <w:t>1年度没有</w:t>
      </w:r>
      <w:r w:rsidR="00587E2A" w:rsidRPr="00064B12">
        <w:rPr>
          <w:rFonts w:ascii="仿宋_GB2312" w:eastAsia="仿宋_GB2312" w:hint="eastAsia"/>
          <w:color w:val="000000" w:themeColor="text1"/>
          <w:kern w:val="0"/>
          <w:sz w:val="32"/>
          <w:szCs w:val="32"/>
        </w:rPr>
        <w:t>国有资本经营预算财政拨款</w:t>
      </w:r>
      <w:r w:rsidR="00587E2A" w:rsidRPr="00064B12">
        <w:rPr>
          <w:rFonts w:ascii="仿宋_GB2312" w:eastAsia="仿宋_GB2312" w:cs="仿宋_GB2312" w:hint="eastAsia"/>
          <w:bCs/>
          <w:color w:val="000000" w:themeColor="text1"/>
          <w:kern w:val="0"/>
          <w:sz w:val="32"/>
          <w:szCs w:val="32"/>
        </w:rPr>
        <w:t>收入，也没有</w:t>
      </w:r>
      <w:r w:rsidR="00587E2A" w:rsidRPr="00064B12">
        <w:rPr>
          <w:rFonts w:ascii="仿宋_GB2312" w:eastAsia="仿宋_GB2312" w:hint="eastAsia"/>
          <w:color w:val="000000" w:themeColor="text1"/>
          <w:kern w:val="0"/>
          <w:sz w:val="32"/>
          <w:szCs w:val="32"/>
        </w:rPr>
        <w:t>国有资本经营预算财政拨款安排</w:t>
      </w:r>
      <w:r w:rsidR="00587E2A" w:rsidRPr="00064B12">
        <w:rPr>
          <w:rFonts w:ascii="仿宋_GB2312" w:eastAsia="仿宋_GB2312" w:cs="仿宋_GB2312" w:hint="eastAsia"/>
          <w:bCs/>
          <w:color w:val="000000" w:themeColor="text1"/>
          <w:kern w:val="0"/>
          <w:sz w:val="32"/>
          <w:szCs w:val="32"/>
        </w:rPr>
        <w:t>的支出，故无数据情况说明</w:t>
      </w:r>
      <w:r w:rsidR="00587E2A" w:rsidRPr="00064B12">
        <w:rPr>
          <w:rFonts w:ascii="仿宋_GB2312" w:eastAsia="仿宋_GB2312" w:cs="仿宋_GB2312" w:hint="eastAsia"/>
          <w:color w:val="000000" w:themeColor="text1"/>
          <w:kern w:val="0"/>
          <w:sz w:val="32"/>
          <w:szCs w:val="32"/>
        </w:rPr>
        <w:t>。</w:t>
      </w:r>
    </w:p>
    <w:p w:rsidR="00F50C04" w:rsidRPr="00E65551" w:rsidRDefault="00587E2A">
      <w:pPr>
        <w:autoSpaceDE w:val="0"/>
        <w:autoSpaceDN w:val="0"/>
        <w:adjustRightInd w:val="0"/>
        <w:spacing w:line="560" w:lineRule="exact"/>
        <w:ind w:firstLineChars="200" w:firstLine="640"/>
        <w:jc w:val="left"/>
        <w:rPr>
          <w:rFonts w:ascii="黑体" w:eastAsia="黑体" w:hAnsi="黑体" w:cs="仿宋_GB2312"/>
          <w:color w:val="000000" w:themeColor="text1"/>
          <w:kern w:val="0"/>
          <w:sz w:val="32"/>
          <w:szCs w:val="32"/>
        </w:rPr>
      </w:pPr>
      <w:r w:rsidRPr="00E65551">
        <w:rPr>
          <w:rFonts w:ascii="黑体" w:eastAsia="黑体" w:hAnsi="黑体" w:cs="仿宋_GB2312" w:hint="eastAsia"/>
          <w:color w:val="000000" w:themeColor="text1"/>
          <w:kern w:val="0"/>
          <w:sz w:val="32"/>
          <w:szCs w:val="32"/>
        </w:rPr>
        <w:t>六、</w:t>
      </w:r>
      <w:r w:rsidRPr="00E65551">
        <w:rPr>
          <w:rFonts w:ascii="黑体" w:eastAsia="黑体" w:hAnsi="黑体" w:hint="eastAsia"/>
          <w:color w:val="000000" w:themeColor="text1"/>
          <w:sz w:val="32"/>
          <w:szCs w:val="32"/>
        </w:rPr>
        <w:t>一般</w:t>
      </w:r>
      <w:r w:rsidRPr="00E65551">
        <w:rPr>
          <w:rFonts w:ascii="黑体" w:eastAsia="黑体" w:hAnsi="黑体" w:cs="仿宋_GB2312" w:hint="eastAsia"/>
          <w:color w:val="000000" w:themeColor="text1"/>
          <w:kern w:val="0"/>
          <w:sz w:val="32"/>
          <w:szCs w:val="32"/>
        </w:rPr>
        <w:t>公共预算财政拨款安排的“三公”经费支出决算情况说明</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本部门2021年度</w:t>
      </w:r>
      <w:r>
        <w:rPr>
          <w:rFonts w:ascii="仿宋_GB2312" w:eastAsia="仿宋_GB2312" w:hint="eastAsia"/>
          <w:sz w:val="32"/>
          <w:szCs w:val="32"/>
        </w:rPr>
        <w:t>一般</w:t>
      </w:r>
      <w:r>
        <w:rPr>
          <w:rFonts w:ascii="仿宋_GB2312" w:eastAsia="仿宋_GB2312" w:cs="仿宋_GB2312" w:hint="eastAsia"/>
          <w:kern w:val="0"/>
          <w:sz w:val="32"/>
          <w:szCs w:val="32"/>
        </w:rPr>
        <w:t xml:space="preserve">公共预算财政拨款安排的“三公”经费支出  </w:t>
      </w:r>
      <w:r w:rsidR="00467A75">
        <w:rPr>
          <w:rFonts w:ascii="仿宋_GB2312" w:eastAsia="仿宋_GB2312" w:cs="仿宋_GB2312" w:hint="eastAsia"/>
          <w:kern w:val="0"/>
          <w:sz w:val="32"/>
          <w:szCs w:val="32"/>
        </w:rPr>
        <w:t xml:space="preserve">143.9  </w:t>
      </w:r>
      <w:r>
        <w:rPr>
          <w:rFonts w:ascii="仿宋_GB2312" w:eastAsia="仿宋_GB2312" w:cs="仿宋_GB2312" w:hint="eastAsia"/>
          <w:kern w:val="0"/>
          <w:sz w:val="32"/>
          <w:szCs w:val="32"/>
        </w:rPr>
        <w:t>万元，完成年初预算的</w:t>
      </w:r>
      <w:r w:rsidR="00467A75">
        <w:rPr>
          <w:rFonts w:ascii="仿宋_GB2312" w:eastAsia="仿宋_GB2312" w:cs="仿宋_GB2312" w:hint="eastAsia"/>
          <w:kern w:val="0"/>
          <w:sz w:val="32"/>
          <w:szCs w:val="32"/>
        </w:rPr>
        <w:t>98.56</w:t>
      </w:r>
      <w:r>
        <w:rPr>
          <w:rFonts w:ascii="仿宋_GB2312" w:eastAsia="仿宋_GB2312" w:cs="仿宋_GB2312" w:hint="eastAsia"/>
          <w:kern w:val="0"/>
          <w:sz w:val="32"/>
          <w:szCs w:val="32"/>
        </w:rPr>
        <w:t>%，比上年增</w:t>
      </w:r>
      <w:r w:rsidR="000949AC">
        <w:rPr>
          <w:rFonts w:ascii="仿宋_GB2312" w:eastAsia="仿宋_GB2312" w:cs="仿宋_GB2312" w:hint="eastAsia"/>
          <w:kern w:val="0"/>
          <w:sz w:val="32"/>
          <w:szCs w:val="32"/>
        </w:rPr>
        <w:t>加4.09</w:t>
      </w:r>
      <w:r>
        <w:rPr>
          <w:rFonts w:ascii="仿宋_GB2312" w:eastAsia="仿宋_GB2312" w:cs="仿宋_GB2312" w:hint="eastAsia"/>
          <w:kern w:val="0"/>
          <w:sz w:val="32"/>
          <w:szCs w:val="32"/>
        </w:rPr>
        <w:t>万元，主要原因是</w:t>
      </w:r>
      <w:r w:rsidR="00DF7E31">
        <w:rPr>
          <w:rFonts w:ascii="仿宋_GB2312" w:eastAsia="仿宋_GB2312" w:cs="仿宋_GB2312" w:hint="eastAsia"/>
          <w:kern w:val="0"/>
          <w:sz w:val="32"/>
          <w:szCs w:val="32"/>
        </w:rPr>
        <w:t>增加森林公安公务用车运行支</w:t>
      </w:r>
      <w:r w:rsidR="00DF7E31">
        <w:rPr>
          <w:rFonts w:ascii="仿宋_GB2312" w:eastAsia="仿宋_GB2312" w:cs="仿宋_GB2312" w:hint="eastAsia"/>
          <w:kern w:val="0"/>
          <w:sz w:val="32"/>
          <w:szCs w:val="32"/>
        </w:rPr>
        <w:lastRenderedPageBreak/>
        <w:t>出</w:t>
      </w:r>
      <w:r>
        <w:rPr>
          <w:rFonts w:ascii="仿宋_GB2312" w:eastAsia="仿宋_GB2312" w:cs="仿宋_GB2312" w:hint="eastAsia"/>
          <w:kern w:val="0"/>
          <w:sz w:val="32"/>
          <w:szCs w:val="32"/>
        </w:rPr>
        <w:t xml:space="preserve">。其中：因公出国（境）费支出决算  </w:t>
      </w:r>
      <w:r w:rsidR="00467A75">
        <w:rPr>
          <w:rFonts w:ascii="仿宋_GB2312" w:eastAsia="仿宋_GB2312" w:cs="仿宋_GB2312" w:hint="eastAsia"/>
          <w:kern w:val="0"/>
          <w:sz w:val="32"/>
          <w:szCs w:val="32"/>
        </w:rPr>
        <w:t>0</w:t>
      </w:r>
      <w:r>
        <w:rPr>
          <w:rFonts w:ascii="仿宋_GB2312" w:eastAsia="仿宋_GB2312" w:cs="仿宋_GB2312" w:hint="eastAsia"/>
          <w:kern w:val="0"/>
          <w:sz w:val="32"/>
          <w:szCs w:val="32"/>
        </w:rPr>
        <w:t>万元，公务用车购置及运行费支出决算</w:t>
      </w:r>
      <w:r w:rsidR="00467A75">
        <w:rPr>
          <w:rFonts w:ascii="仿宋_GB2312" w:eastAsia="仿宋_GB2312" w:cs="仿宋_GB2312" w:hint="eastAsia"/>
          <w:kern w:val="0"/>
          <w:sz w:val="32"/>
          <w:szCs w:val="32"/>
        </w:rPr>
        <w:t>139.44</w:t>
      </w:r>
      <w:r>
        <w:rPr>
          <w:rFonts w:ascii="仿宋_GB2312" w:eastAsia="仿宋_GB2312" w:cs="仿宋_GB2312" w:hint="eastAsia"/>
          <w:kern w:val="0"/>
          <w:sz w:val="32"/>
          <w:szCs w:val="32"/>
        </w:rPr>
        <w:t>万元，公务接待费支出决算</w:t>
      </w:r>
      <w:r w:rsidR="00467A75">
        <w:rPr>
          <w:rFonts w:ascii="仿宋_GB2312" w:eastAsia="仿宋_GB2312" w:cs="仿宋_GB2312" w:hint="eastAsia"/>
          <w:kern w:val="0"/>
          <w:sz w:val="32"/>
          <w:szCs w:val="32"/>
        </w:rPr>
        <w:t>4.46</w:t>
      </w:r>
      <w:r>
        <w:rPr>
          <w:rFonts w:ascii="仿宋_GB2312" w:eastAsia="仿宋_GB2312" w:cs="仿宋_GB2312" w:hint="eastAsia"/>
          <w:kern w:val="0"/>
          <w:sz w:val="32"/>
          <w:szCs w:val="32"/>
        </w:rPr>
        <w:t>万元。</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具体情况如下：</w:t>
      </w:r>
    </w:p>
    <w:p w:rsidR="00F50C04" w:rsidRDefault="00587E2A" w:rsidP="000949A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（一）因公出国（境）费支出 </w:t>
      </w:r>
      <w:r w:rsidR="003A2501">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 万元，完成年初预算的 </w:t>
      </w:r>
      <w:r w:rsidR="000949AC">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 %。</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（二）公务用车购置及运行费支出</w:t>
      </w:r>
      <w:r w:rsidR="00467A75">
        <w:rPr>
          <w:rFonts w:ascii="仿宋_GB2312" w:eastAsia="仿宋_GB2312" w:cs="仿宋_GB2312" w:hint="eastAsia"/>
          <w:kern w:val="0"/>
          <w:sz w:val="32"/>
          <w:szCs w:val="32"/>
        </w:rPr>
        <w:t>139.44</w:t>
      </w:r>
      <w:r>
        <w:rPr>
          <w:rFonts w:ascii="仿宋_GB2312" w:eastAsia="仿宋_GB2312" w:cs="仿宋_GB2312" w:hint="eastAsia"/>
          <w:kern w:val="0"/>
          <w:sz w:val="32"/>
          <w:szCs w:val="32"/>
        </w:rPr>
        <w:t>万元。其中：</w:t>
      </w:r>
    </w:p>
    <w:p w:rsidR="00C513EA" w:rsidRDefault="00587E2A" w:rsidP="009A726D">
      <w:pPr>
        <w:autoSpaceDE w:val="0"/>
        <w:autoSpaceDN w:val="0"/>
        <w:adjustRightInd w:val="0"/>
        <w:spacing w:line="560" w:lineRule="exact"/>
        <w:jc w:val="left"/>
        <w:rPr>
          <w:rFonts w:ascii="仿宋_GB2312" w:eastAsia="仿宋_GB2312" w:hAnsi="黑体"/>
          <w:bCs/>
          <w:color w:val="000000"/>
          <w:sz w:val="32"/>
          <w:szCs w:val="32"/>
        </w:rPr>
      </w:pPr>
      <w:r>
        <w:rPr>
          <w:rFonts w:ascii="仿宋_GB2312" w:eastAsia="仿宋_GB2312" w:cs="仿宋_GB2312" w:hint="eastAsia"/>
          <w:kern w:val="0"/>
          <w:sz w:val="32"/>
          <w:szCs w:val="32"/>
        </w:rPr>
        <w:t xml:space="preserve">公务用车购置支出 </w:t>
      </w:r>
      <w:r w:rsidR="003A2501">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 万元，完成年初预算的</w:t>
      </w:r>
      <w:r w:rsidR="000949AC">
        <w:rPr>
          <w:rFonts w:ascii="仿宋_GB2312" w:eastAsia="仿宋_GB2312" w:cs="仿宋_GB2312" w:hint="eastAsia"/>
          <w:kern w:val="0"/>
          <w:sz w:val="32"/>
          <w:szCs w:val="32"/>
        </w:rPr>
        <w:t>0</w:t>
      </w:r>
      <w:r>
        <w:rPr>
          <w:rFonts w:ascii="仿宋_GB2312" w:eastAsia="仿宋_GB2312" w:cs="仿宋_GB2312" w:hint="eastAsia"/>
          <w:kern w:val="0"/>
          <w:sz w:val="32"/>
          <w:szCs w:val="32"/>
        </w:rPr>
        <w:t xml:space="preserve">%。公务用车运行支出 </w:t>
      </w:r>
      <w:r w:rsidR="00467A75">
        <w:rPr>
          <w:rFonts w:ascii="仿宋_GB2312" w:eastAsia="仿宋_GB2312" w:cs="仿宋_GB2312" w:hint="eastAsia"/>
          <w:kern w:val="0"/>
          <w:sz w:val="32"/>
          <w:szCs w:val="32"/>
        </w:rPr>
        <w:t>139.44</w:t>
      </w:r>
      <w:r>
        <w:rPr>
          <w:rFonts w:ascii="仿宋_GB2312" w:eastAsia="仿宋_GB2312" w:cs="仿宋_GB2312" w:hint="eastAsia"/>
          <w:kern w:val="0"/>
          <w:sz w:val="32"/>
          <w:szCs w:val="32"/>
        </w:rPr>
        <w:t>万元，完成年初预算的</w:t>
      </w:r>
      <w:r w:rsidR="007C2F8B">
        <w:rPr>
          <w:rFonts w:ascii="仿宋_GB2312" w:eastAsia="仿宋_GB2312" w:cs="仿宋_GB2312" w:hint="eastAsia"/>
          <w:kern w:val="0"/>
          <w:sz w:val="32"/>
          <w:szCs w:val="32"/>
        </w:rPr>
        <w:t xml:space="preserve">99.6 </w:t>
      </w:r>
      <w:r>
        <w:rPr>
          <w:rFonts w:ascii="仿宋_GB2312" w:eastAsia="仿宋_GB2312" w:cs="仿宋_GB2312" w:hint="eastAsia"/>
          <w:kern w:val="0"/>
          <w:sz w:val="32"/>
          <w:szCs w:val="32"/>
        </w:rPr>
        <w:t>%，比上年增加</w:t>
      </w:r>
      <w:r w:rsidR="007C2F8B">
        <w:rPr>
          <w:rFonts w:ascii="仿宋_GB2312" w:eastAsia="仿宋_GB2312" w:cs="仿宋_GB2312" w:hint="eastAsia"/>
          <w:kern w:val="0"/>
          <w:sz w:val="32"/>
          <w:szCs w:val="32"/>
        </w:rPr>
        <w:t>5.3</w:t>
      </w:r>
      <w:r>
        <w:rPr>
          <w:rFonts w:ascii="仿宋_GB2312" w:eastAsia="仿宋_GB2312" w:cs="仿宋_GB2312" w:hint="eastAsia"/>
          <w:kern w:val="0"/>
          <w:sz w:val="32"/>
          <w:szCs w:val="32"/>
        </w:rPr>
        <w:t>万元，原因是</w:t>
      </w:r>
      <w:r w:rsidR="00DF7E31">
        <w:rPr>
          <w:rFonts w:ascii="仿宋_GB2312" w:eastAsia="仿宋_GB2312" w:cs="仿宋_GB2312" w:hint="eastAsia"/>
          <w:kern w:val="0"/>
          <w:sz w:val="32"/>
          <w:szCs w:val="32"/>
        </w:rPr>
        <w:t>增加森林公安</w:t>
      </w:r>
      <w:r w:rsidR="009A726D">
        <w:rPr>
          <w:rFonts w:ascii="仿宋_GB2312" w:eastAsia="仿宋_GB2312" w:cs="仿宋_GB2312" w:hint="eastAsia"/>
          <w:kern w:val="0"/>
          <w:sz w:val="32"/>
          <w:szCs w:val="32"/>
        </w:rPr>
        <w:t>执法执勤</w:t>
      </w:r>
      <w:r w:rsidR="00DF7E31">
        <w:rPr>
          <w:rFonts w:ascii="仿宋_GB2312" w:eastAsia="仿宋_GB2312" w:cs="仿宋_GB2312" w:hint="eastAsia"/>
          <w:kern w:val="0"/>
          <w:sz w:val="32"/>
          <w:szCs w:val="32"/>
        </w:rPr>
        <w:t>用车</w:t>
      </w:r>
      <w:r w:rsidR="00E65551">
        <w:rPr>
          <w:rFonts w:ascii="仿宋_GB2312" w:eastAsia="仿宋_GB2312" w:cs="仿宋_GB2312" w:hint="eastAsia"/>
          <w:kern w:val="0"/>
          <w:sz w:val="32"/>
          <w:szCs w:val="32"/>
        </w:rPr>
        <w:t>。</w:t>
      </w:r>
      <w:r>
        <w:rPr>
          <w:rFonts w:ascii="仿宋_GB2312" w:eastAsia="仿宋_GB2312" w:cs="仿宋_GB2312" w:hint="eastAsia"/>
          <w:kern w:val="0"/>
          <w:sz w:val="32"/>
          <w:szCs w:val="32"/>
        </w:rPr>
        <w:t>主要用于机要文件交换、市内因公出行以及开展业务所需车辆燃料费、维修费、过路过桥费、保险费等。2021年，</w:t>
      </w:r>
      <w:r w:rsidR="007C2F8B">
        <w:rPr>
          <w:rFonts w:ascii="仿宋_GB2312" w:eastAsia="仿宋_GB2312" w:hAnsi="黑体" w:hint="eastAsia"/>
          <w:bCs/>
          <w:color w:val="000000"/>
          <w:sz w:val="32"/>
          <w:szCs w:val="32"/>
        </w:rPr>
        <w:t>我局</w:t>
      </w:r>
      <w:r w:rsidR="00510BFB">
        <w:rPr>
          <w:rFonts w:ascii="仿宋_GB2312" w:eastAsia="仿宋_GB2312" w:hAnsi="黑体" w:hint="eastAsia"/>
          <w:bCs/>
          <w:color w:val="000000"/>
          <w:sz w:val="32"/>
          <w:szCs w:val="32"/>
        </w:rPr>
        <w:t>2</w:t>
      </w:r>
      <w:r w:rsidR="00510BFB">
        <w:rPr>
          <w:rFonts w:ascii="仿宋_GB2312" w:eastAsia="仿宋_GB2312" w:hAnsi="黑体" w:hint="eastAsia"/>
          <w:bCs/>
          <w:color w:val="000000"/>
          <w:sz w:val="32"/>
          <w:szCs w:val="32"/>
        </w:rPr>
        <w:t>8</w:t>
      </w:r>
      <w:r w:rsidR="00510BFB">
        <w:rPr>
          <w:rFonts w:ascii="仿宋_GB2312" w:eastAsia="仿宋_GB2312" w:hAnsi="黑体" w:hint="eastAsia"/>
          <w:bCs/>
          <w:color w:val="000000"/>
          <w:sz w:val="32"/>
          <w:szCs w:val="32"/>
        </w:rPr>
        <w:t xml:space="preserve"> </w:t>
      </w:r>
      <w:r>
        <w:rPr>
          <w:rFonts w:ascii="仿宋_GB2312" w:eastAsia="仿宋_GB2312" w:hAnsi="黑体" w:hint="eastAsia"/>
          <w:bCs/>
          <w:color w:val="000000"/>
          <w:sz w:val="32"/>
          <w:szCs w:val="32"/>
        </w:rPr>
        <w:t>个所属单位开支财政拨款的公务用车保有量为</w:t>
      </w:r>
      <w:r w:rsidR="007C2F8B">
        <w:rPr>
          <w:rFonts w:ascii="仿宋_GB2312" w:eastAsia="仿宋_GB2312" w:hAnsi="黑体" w:hint="eastAsia"/>
          <w:bCs/>
          <w:color w:val="000000"/>
          <w:sz w:val="32"/>
          <w:szCs w:val="32"/>
        </w:rPr>
        <w:t>51</w:t>
      </w:r>
      <w:r>
        <w:rPr>
          <w:rFonts w:ascii="仿宋_GB2312" w:eastAsia="仿宋_GB2312" w:hAnsi="黑体" w:hint="eastAsia"/>
          <w:bCs/>
          <w:color w:val="000000"/>
          <w:sz w:val="32"/>
          <w:szCs w:val="32"/>
        </w:rPr>
        <w:t>辆</w:t>
      </w:r>
      <w:r>
        <w:rPr>
          <w:rFonts w:ascii="仿宋_GB2312" w:eastAsia="仿宋_GB2312" w:hAnsi="黑体" w:hint="eastAsia"/>
          <w:b/>
          <w:color w:val="000000"/>
          <w:sz w:val="32"/>
          <w:szCs w:val="32"/>
        </w:rPr>
        <w:t>，</w:t>
      </w:r>
      <w:r>
        <w:rPr>
          <w:rFonts w:ascii="仿宋_GB2312" w:eastAsia="仿宋_GB2312" w:hAnsi="黑体" w:hint="eastAsia"/>
          <w:bCs/>
          <w:color w:val="000000"/>
          <w:sz w:val="32"/>
          <w:szCs w:val="32"/>
        </w:rPr>
        <w:t>全年运行费支出</w:t>
      </w:r>
      <w:r w:rsidR="007C2F8B">
        <w:rPr>
          <w:rFonts w:ascii="仿宋_GB2312" w:eastAsia="仿宋_GB2312" w:hAnsi="黑体" w:hint="eastAsia"/>
          <w:bCs/>
          <w:color w:val="000000"/>
          <w:sz w:val="32"/>
          <w:szCs w:val="32"/>
        </w:rPr>
        <w:t>139.44</w:t>
      </w:r>
      <w:r>
        <w:rPr>
          <w:rFonts w:ascii="仿宋_GB2312" w:eastAsia="仿宋_GB2312" w:hAnsi="黑体" w:hint="eastAsia"/>
          <w:bCs/>
          <w:color w:val="000000"/>
          <w:sz w:val="32"/>
          <w:szCs w:val="32"/>
        </w:rPr>
        <w:t>万元，平均每辆</w:t>
      </w:r>
      <w:r w:rsidR="007C2F8B">
        <w:rPr>
          <w:rFonts w:ascii="仿宋_GB2312" w:eastAsia="仿宋_GB2312" w:hAnsi="黑体" w:hint="eastAsia"/>
          <w:bCs/>
          <w:color w:val="000000"/>
          <w:sz w:val="32"/>
          <w:szCs w:val="32"/>
        </w:rPr>
        <w:t>2.73</w:t>
      </w:r>
      <w:r>
        <w:rPr>
          <w:rFonts w:ascii="仿宋_GB2312" w:eastAsia="仿宋_GB2312" w:hAnsi="黑体" w:hint="eastAsia"/>
          <w:bCs/>
          <w:color w:val="000000"/>
          <w:sz w:val="32"/>
          <w:szCs w:val="32"/>
        </w:rPr>
        <w:t>万元。</w:t>
      </w:r>
    </w:p>
    <w:p w:rsidR="00F50C04" w:rsidRPr="00E65551" w:rsidRDefault="00587E2A">
      <w:pPr>
        <w:autoSpaceDE w:val="0"/>
        <w:autoSpaceDN w:val="0"/>
        <w:adjustRightInd w:val="0"/>
        <w:spacing w:line="560" w:lineRule="exact"/>
        <w:ind w:firstLineChars="200" w:firstLine="640"/>
        <w:jc w:val="left"/>
        <w:rPr>
          <w:rFonts w:ascii="仿宋_GB2312" w:eastAsia="仿宋_GB2312" w:cs="仿宋_GB2312"/>
          <w:color w:val="000000" w:themeColor="text1"/>
          <w:kern w:val="0"/>
          <w:sz w:val="32"/>
          <w:szCs w:val="32"/>
        </w:rPr>
      </w:pPr>
      <w:r w:rsidRPr="009A726D">
        <w:rPr>
          <w:rFonts w:ascii="仿宋_GB2312" w:eastAsia="仿宋_GB2312" w:cs="仿宋_GB2312" w:hint="eastAsia"/>
          <w:color w:val="000000" w:themeColor="text1"/>
          <w:kern w:val="0"/>
          <w:sz w:val="32"/>
          <w:szCs w:val="32"/>
        </w:rPr>
        <w:t>（三）公务接待费支出</w:t>
      </w:r>
      <w:r w:rsidR="00467A75" w:rsidRPr="009A726D">
        <w:rPr>
          <w:rFonts w:ascii="仿宋_GB2312" w:eastAsia="仿宋_GB2312" w:cs="仿宋_GB2312" w:hint="eastAsia"/>
          <w:color w:val="000000" w:themeColor="text1"/>
          <w:kern w:val="0"/>
          <w:sz w:val="32"/>
          <w:szCs w:val="32"/>
        </w:rPr>
        <w:t>4.46</w:t>
      </w:r>
      <w:r w:rsidRPr="009A726D">
        <w:rPr>
          <w:rFonts w:ascii="仿宋_GB2312" w:eastAsia="仿宋_GB2312" w:cs="仿宋_GB2312" w:hint="eastAsia"/>
          <w:color w:val="000000" w:themeColor="text1"/>
          <w:kern w:val="0"/>
          <w:sz w:val="32"/>
          <w:szCs w:val="32"/>
        </w:rPr>
        <w:t>万元，完成年初预算的</w:t>
      </w:r>
      <w:r w:rsidR="00812AC0" w:rsidRPr="009A726D">
        <w:rPr>
          <w:rFonts w:ascii="仿宋_GB2312" w:eastAsia="仿宋_GB2312" w:cs="仿宋_GB2312" w:hint="eastAsia"/>
          <w:color w:val="000000" w:themeColor="text1"/>
          <w:kern w:val="0"/>
          <w:sz w:val="32"/>
          <w:szCs w:val="32"/>
        </w:rPr>
        <w:t>74.33</w:t>
      </w:r>
      <w:r w:rsidRPr="009A726D">
        <w:rPr>
          <w:rFonts w:ascii="仿宋_GB2312" w:eastAsia="仿宋_GB2312" w:cs="仿宋_GB2312" w:hint="eastAsia"/>
          <w:color w:val="000000" w:themeColor="text1"/>
          <w:kern w:val="0"/>
          <w:sz w:val="32"/>
          <w:szCs w:val="32"/>
        </w:rPr>
        <w:t>%， 比上年减少</w:t>
      </w:r>
      <w:r w:rsidR="00EC06FA" w:rsidRPr="009A726D">
        <w:rPr>
          <w:rFonts w:ascii="仿宋_GB2312" w:eastAsia="仿宋_GB2312" w:cs="仿宋_GB2312" w:hint="eastAsia"/>
          <w:color w:val="000000" w:themeColor="text1"/>
          <w:kern w:val="0"/>
          <w:sz w:val="32"/>
          <w:szCs w:val="32"/>
        </w:rPr>
        <w:t>1.21</w:t>
      </w:r>
      <w:r w:rsidRPr="009A726D">
        <w:rPr>
          <w:rFonts w:ascii="仿宋_GB2312" w:eastAsia="仿宋_GB2312" w:cs="仿宋_GB2312" w:hint="eastAsia"/>
          <w:color w:val="000000" w:themeColor="text1"/>
          <w:kern w:val="0"/>
          <w:sz w:val="32"/>
          <w:szCs w:val="32"/>
        </w:rPr>
        <w:t>万元，原因是</w:t>
      </w:r>
      <w:r w:rsidR="009A726D">
        <w:rPr>
          <w:rFonts w:ascii="仿宋_GB2312" w:eastAsia="仿宋_GB2312" w:cs="仿宋_GB2312" w:hint="eastAsia"/>
          <w:color w:val="000000" w:themeColor="text1"/>
          <w:kern w:val="0"/>
          <w:sz w:val="32"/>
          <w:szCs w:val="32"/>
        </w:rPr>
        <w:t>由于</w:t>
      </w:r>
      <w:r w:rsidR="0034144F" w:rsidRPr="009A726D">
        <w:rPr>
          <w:rFonts w:ascii="仿宋_GB2312" w:eastAsia="仿宋_GB2312" w:cs="仿宋_GB2312" w:hint="eastAsia"/>
          <w:color w:val="000000" w:themeColor="text1"/>
          <w:kern w:val="0"/>
          <w:sz w:val="32"/>
          <w:szCs w:val="32"/>
        </w:rPr>
        <w:t>财政资金紧张</w:t>
      </w:r>
      <w:r w:rsidR="00DF7E31" w:rsidRPr="009A726D">
        <w:rPr>
          <w:rFonts w:ascii="仿宋_GB2312" w:eastAsia="仿宋_GB2312" w:cs="仿宋_GB2312" w:hint="eastAsia"/>
          <w:color w:val="000000" w:themeColor="text1"/>
          <w:kern w:val="0"/>
          <w:sz w:val="32"/>
          <w:szCs w:val="32"/>
        </w:rPr>
        <w:t>，未得</w:t>
      </w:r>
      <w:r w:rsidR="0034144F" w:rsidRPr="009A726D">
        <w:rPr>
          <w:rFonts w:ascii="仿宋_GB2312" w:eastAsia="仿宋_GB2312" w:cs="仿宋_GB2312" w:hint="eastAsia"/>
          <w:color w:val="000000" w:themeColor="text1"/>
          <w:kern w:val="0"/>
          <w:sz w:val="32"/>
          <w:szCs w:val="32"/>
        </w:rPr>
        <w:t>按时</w:t>
      </w:r>
      <w:r w:rsidR="00DF7E31" w:rsidRPr="009A726D">
        <w:rPr>
          <w:rFonts w:ascii="仿宋_GB2312" w:eastAsia="仿宋_GB2312" w:cs="仿宋_GB2312" w:hint="eastAsia"/>
          <w:color w:val="000000" w:themeColor="text1"/>
          <w:kern w:val="0"/>
          <w:sz w:val="32"/>
          <w:szCs w:val="32"/>
        </w:rPr>
        <w:t>支付</w:t>
      </w:r>
      <w:r w:rsidRPr="009A726D">
        <w:rPr>
          <w:rFonts w:ascii="仿宋_GB2312" w:eastAsia="仿宋_GB2312" w:cs="仿宋_GB2312" w:hint="eastAsia"/>
          <w:color w:val="000000" w:themeColor="text1"/>
          <w:kern w:val="0"/>
          <w:sz w:val="32"/>
          <w:szCs w:val="32"/>
        </w:rPr>
        <w:t>。国内公务接待批次</w:t>
      </w:r>
      <w:r w:rsidR="00EC06FA" w:rsidRPr="009A726D">
        <w:rPr>
          <w:rFonts w:ascii="仿宋_GB2312" w:eastAsia="仿宋_GB2312" w:cs="仿宋_GB2312" w:hint="eastAsia"/>
          <w:color w:val="000000" w:themeColor="text1"/>
          <w:kern w:val="0"/>
          <w:sz w:val="32"/>
          <w:szCs w:val="32"/>
        </w:rPr>
        <w:t>54</w:t>
      </w:r>
      <w:r w:rsidRPr="009A726D">
        <w:rPr>
          <w:rFonts w:ascii="仿宋_GB2312" w:eastAsia="仿宋_GB2312" w:cs="仿宋_GB2312" w:hint="eastAsia"/>
          <w:color w:val="000000" w:themeColor="text1"/>
          <w:kern w:val="0"/>
          <w:sz w:val="32"/>
          <w:szCs w:val="32"/>
        </w:rPr>
        <w:t>次，人次</w:t>
      </w:r>
      <w:r w:rsidR="00EC06FA" w:rsidRPr="009A726D">
        <w:rPr>
          <w:rFonts w:ascii="仿宋_GB2312" w:eastAsia="仿宋_GB2312" w:cs="仿宋_GB2312" w:hint="eastAsia"/>
          <w:color w:val="000000" w:themeColor="text1"/>
          <w:kern w:val="0"/>
          <w:sz w:val="32"/>
          <w:szCs w:val="32"/>
        </w:rPr>
        <w:t>550</w:t>
      </w:r>
      <w:r w:rsidRPr="009A726D">
        <w:rPr>
          <w:rFonts w:ascii="仿宋_GB2312" w:eastAsia="仿宋_GB2312" w:cs="仿宋_GB2312" w:hint="eastAsia"/>
          <w:color w:val="000000" w:themeColor="text1"/>
          <w:kern w:val="0"/>
          <w:sz w:val="32"/>
          <w:szCs w:val="32"/>
        </w:rPr>
        <w:t>次，国（境）</w:t>
      </w:r>
      <w:r w:rsidRPr="00E65551">
        <w:rPr>
          <w:rFonts w:ascii="仿宋_GB2312" w:eastAsia="仿宋_GB2312" w:cs="仿宋_GB2312" w:hint="eastAsia"/>
          <w:color w:val="000000" w:themeColor="text1"/>
          <w:kern w:val="0"/>
          <w:sz w:val="32"/>
          <w:szCs w:val="32"/>
        </w:rPr>
        <w:t>外公务接待批次</w:t>
      </w:r>
      <w:r w:rsidR="00EC06FA" w:rsidRPr="00E65551">
        <w:rPr>
          <w:rFonts w:ascii="仿宋_GB2312" w:eastAsia="仿宋_GB2312" w:cs="仿宋_GB2312" w:hint="eastAsia"/>
          <w:color w:val="000000" w:themeColor="text1"/>
          <w:kern w:val="0"/>
          <w:sz w:val="32"/>
          <w:szCs w:val="32"/>
        </w:rPr>
        <w:t>0</w:t>
      </w:r>
      <w:r w:rsidRPr="00E65551">
        <w:rPr>
          <w:rFonts w:ascii="仿宋_GB2312" w:eastAsia="仿宋_GB2312" w:cs="仿宋_GB2312" w:hint="eastAsia"/>
          <w:color w:val="000000" w:themeColor="text1"/>
          <w:kern w:val="0"/>
          <w:sz w:val="32"/>
          <w:szCs w:val="32"/>
        </w:rPr>
        <w:t>次，人次</w:t>
      </w:r>
      <w:r w:rsidR="00EC06FA" w:rsidRPr="00E65551">
        <w:rPr>
          <w:rFonts w:ascii="仿宋_GB2312" w:eastAsia="仿宋_GB2312" w:cs="仿宋_GB2312" w:hint="eastAsia"/>
          <w:color w:val="000000" w:themeColor="text1"/>
          <w:kern w:val="0"/>
          <w:sz w:val="32"/>
          <w:szCs w:val="32"/>
        </w:rPr>
        <w:t>0</w:t>
      </w:r>
      <w:r w:rsidRPr="00E65551">
        <w:rPr>
          <w:rFonts w:ascii="仿宋_GB2312" w:eastAsia="仿宋_GB2312" w:cs="仿宋_GB2312" w:hint="eastAsia"/>
          <w:color w:val="000000" w:themeColor="text1"/>
          <w:kern w:val="0"/>
          <w:sz w:val="32"/>
          <w:szCs w:val="32"/>
        </w:rPr>
        <w:t>次</w:t>
      </w:r>
      <w:r w:rsidR="00C513EA" w:rsidRPr="00E65551">
        <w:rPr>
          <w:rFonts w:ascii="仿宋_GB2312" w:eastAsia="仿宋_GB2312" w:cs="仿宋_GB2312" w:hint="eastAsia"/>
          <w:b/>
          <w:bCs/>
          <w:color w:val="000000" w:themeColor="text1"/>
          <w:kern w:val="0"/>
          <w:sz w:val="32"/>
          <w:szCs w:val="32"/>
        </w:rPr>
        <w:t>。</w:t>
      </w:r>
    </w:p>
    <w:p w:rsidR="00F50C04" w:rsidRPr="00E65551" w:rsidRDefault="00587E2A">
      <w:pPr>
        <w:autoSpaceDE w:val="0"/>
        <w:autoSpaceDN w:val="0"/>
        <w:adjustRightInd w:val="0"/>
        <w:spacing w:line="560" w:lineRule="exact"/>
        <w:ind w:firstLineChars="196" w:firstLine="627"/>
        <w:jc w:val="left"/>
        <w:rPr>
          <w:rFonts w:ascii="黑体" w:eastAsia="黑体" w:hAnsi="黑体" w:cs="仿宋_GB2312"/>
          <w:color w:val="000000" w:themeColor="text1"/>
          <w:kern w:val="0"/>
          <w:sz w:val="32"/>
          <w:szCs w:val="32"/>
        </w:rPr>
      </w:pPr>
      <w:r w:rsidRPr="00E65551">
        <w:rPr>
          <w:rFonts w:ascii="黑体" w:eastAsia="黑体" w:hAnsi="黑体" w:cs="仿宋_GB2312" w:hint="eastAsia"/>
          <w:color w:val="000000" w:themeColor="text1"/>
          <w:kern w:val="0"/>
          <w:sz w:val="32"/>
          <w:szCs w:val="32"/>
        </w:rPr>
        <w:t>七、其他重要事项情况说明</w:t>
      </w:r>
    </w:p>
    <w:p w:rsidR="00F50C04" w:rsidRPr="00E65551" w:rsidRDefault="00587E2A">
      <w:pPr>
        <w:autoSpaceDE w:val="0"/>
        <w:autoSpaceDN w:val="0"/>
        <w:adjustRightInd w:val="0"/>
        <w:spacing w:line="560" w:lineRule="exact"/>
        <w:ind w:firstLineChars="200" w:firstLine="640"/>
        <w:jc w:val="left"/>
        <w:rPr>
          <w:rFonts w:ascii="楷体_GB2312" w:eastAsia="楷体_GB2312" w:cs="仿宋_GB2312"/>
          <w:color w:val="000000" w:themeColor="text1"/>
          <w:kern w:val="0"/>
          <w:sz w:val="32"/>
          <w:szCs w:val="32"/>
        </w:rPr>
      </w:pPr>
      <w:r w:rsidRPr="00E65551">
        <w:rPr>
          <w:rFonts w:ascii="楷体_GB2312" w:eastAsia="楷体_GB2312" w:cs="仿宋_GB2312" w:hint="eastAsia"/>
          <w:color w:val="000000" w:themeColor="text1"/>
          <w:kern w:val="0"/>
          <w:sz w:val="32"/>
          <w:szCs w:val="32"/>
        </w:rPr>
        <w:t>（一）机关运行经费支出情况说明。</w:t>
      </w:r>
    </w:p>
    <w:p w:rsidR="009A726D" w:rsidRDefault="00587E2A">
      <w:pPr>
        <w:autoSpaceDE w:val="0"/>
        <w:autoSpaceDN w:val="0"/>
        <w:adjustRightInd w:val="0"/>
        <w:spacing w:line="560" w:lineRule="exact"/>
        <w:ind w:firstLineChars="200" w:firstLine="640"/>
        <w:jc w:val="left"/>
        <w:rPr>
          <w:rFonts w:ascii="仿宋_GB2312" w:eastAsia="仿宋_GB2312" w:cs="仿宋_GB2312" w:hint="eastAsia"/>
          <w:color w:val="000000" w:themeColor="text1"/>
          <w:kern w:val="0"/>
          <w:sz w:val="32"/>
          <w:szCs w:val="32"/>
        </w:rPr>
      </w:pPr>
      <w:r w:rsidRPr="00E65551">
        <w:rPr>
          <w:rFonts w:ascii="仿宋_GB2312" w:eastAsia="仿宋_GB2312" w:cs="仿宋_GB2312" w:hint="eastAsia"/>
          <w:color w:val="000000" w:themeColor="text1"/>
          <w:kern w:val="0"/>
          <w:sz w:val="32"/>
          <w:szCs w:val="32"/>
        </w:rPr>
        <w:t xml:space="preserve">本部门2021年度机关运行经费支出 </w:t>
      </w:r>
      <w:r w:rsidR="00020CB3" w:rsidRPr="00E65551">
        <w:rPr>
          <w:rFonts w:ascii="仿宋_GB2312" w:eastAsia="仿宋_GB2312" w:cs="仿宋_GB2312" w:hint="eastAsia"/>
          <w:color w:val="000000" w:themeColor="text1"/>
          <w:kern w:val="0"/>
          <w:sz w:val="32"/>
          <w:szCs w:val="32"/>
        </w:rPr>
        <w:t xml:space="preserve">551.95 </w:t>
      </w:r>
      <w:r w:rsidRPr="00E65551">
        <w:rPr>
          <w:rFonts w:ascii="仿宋_GB2312" w:eastAsia="仿宋_GB2312" w:cs="仿宋_GB2312" w:hint="eastAsia"/>
          <w:color w:val="000000" w:themeColor="text1"/>
          <w:kern w:val="0"/>
          <w:sz w:val="32"/>
          <w:szCs w:val="32"/>
        </w:rPr>
        <w:t>万元，比年初预算数减少</w:t>
      </w:r>
      <w:r w:rsidR="00020CB3" w:rsidRPr="00E65551">
        <w:rPr>
          <w:rFonts w:ascii="仿宋_GB2312" w:eastAsia="仿宋_GB2312" w:cs="仿宋_GB2312" w:hint="eastAsia"/>
          <w:color w:val="000000" w:themeColor="text1"/>
          <w:kern w:val="0"/>
          <w:sz w:val="32"/>
          <w:szCs w:val="32"/>
        </w:rPr>
        <w:t>45.93</w:t>
      </w:r>
      <w:r w:rsidRPr="00E65551">
        <w:rPr>
          <w:rFonts w:ascii="仿宋_GB2312" w:eastAsia="仿宋_GB2312" w:cs="仿宋_GB2312" w:hint="eastAsia"/>
          <w:color w:val="000000" w:themeColor="text1"/>
          <w:kern w:val="0"/>
          <w:sz w:val="32"/>
          <w:szCs w:val="32"/>
        </w:rPr>
        <w:t>万元，降低</w:t>
      </w:r>
      <w:r w:rsidR="00020CB3" w:rsidRPr="00E65551">
        <w:rPr>
          <w:rFonts w:ascii="仿宋_GB2312" w:eastAsia="仿宋_GB2312" w:cs="仿宋_GB2312" w:hint="eastAsia"/>
          <w:color w:val="000000" w:themeColor="text1"/>
          <w:kern w:val="0"/>
          <w:sz w:val="32"/>
          <w:szCs w:val="32"/>
        </w:rPr>
        <w:t>7.68</w:t>
      </w:r>
      <w:r w:rsidRPr="00E65551">
        <w:rPr>
          <w:rFonts w:ascii="仿宋_GB2312" w:eastAsia="仿宋_GB2312" w:cs="仿宋_GB2312" w:hint="eastAsia"/>
          <w:color w:val="000000" w:themeColor="text1"/>
          <w:kern w:val="0"/>
          <w:sz w:val="32"/>
          <w:szCs w:val="32"/>
        </w:rPr>
        <w:t>%。主要原因是：</w:t>
      </w:r>
      <w:r w:rsidR="00E65551" w:rsidRPr="00E65551">
        <w:rPr>
          <w:rFonts w:ascii="仿宋_GB2312" w:eastAsia="仿宋_GB2312" w:cs="仿宋_GB2312" w:hint="eastAsia"/>
          <w:color w:val="000000" w:themeColor="text1"/>
          <w:kern w:val="0"/>
          <w:sz w:val="32"/>
          <w:szCs w:val="32"/>
        </w:rPr>
        <w:t>落实过紧日子要求压减运行经费支出</w:t>
      </w:r>
      <w:r w:rsidRPr="00E65551">
        <w:rPr>
          <w:rFonts w:ascii="仿宋_GB2312" w:eastAsia="仿宋_GB2312" w:cs="仿宋_GB2312" w:hint="eastAsia"/>
          <w:color w:val="000000" w:themeColor="text1"/>
          <w:kern w:val="0"/>
          <w:sz w:val="32"/>
          <w:szCs w:val="32"/>
        </w:rPr>
        <w:t>，比2020年增加</w:t>
      </w:r>
      <w:r w:rsidR="00AB145C" w:rsidRPr="00E65551">
        <w:rPr>
          <w:rFonts w:ascii="仿宋_GB2312" w:eastAsia="仿宋_GB2312" w:cs="仿宋_GB2312" w:hint="eastAsia"/>
          <w:color w:val="000000" w:themeColor="text1"/>
          <w:kern w:val="0"/>
          <w:sz w:val="32"/>
          <w:szCs w:val="32"/>
        </w:rPr>
        <w:t>406.33</w:t>
      </w:r>
      <w:r w:rsidRPr="00E65551">
        <w:rPr>
          <w:rFonts w:ascii="仿宋_GB2312" w:eastAsia="仿宋_GB2312" w:cs="仿宋_GB2312" w:hint="eastAsia"/>
          <w:color w:val="000000" w:themeColor="text1"/>
          <w:kern w:val="0"/>
          <w:sz w:val="32"/>
          <w:szCs w:val="32"/>
        </w:rPr>
        <w:t>万元，增长</w:t>
      </w:r>
      <w:r w:rsidR="00AB145C" w:rsidRPr="00E65551">
        <w:rPr>
          <w:rFonts w:ascii="仿宋_GB2312" w:eastAsia="仿宋_GB2312" w:cs="仿宋_GB2312" w:hint="eastAsia"/>
          <w:color w:val="000000" w:themeColor="text1"/>
          <w:kern w:val="0"/>
          <w:sz w:val="32"/>
          <w:szCs w:val="32"/>
        </w:rPr>
        <w:t>279.03</w:t>
      </w:r>
      <w:r w:rsidRPr="00E65551">
        <w:rPr>
          <w:rFonts w:ascii="仿宋_GB2312" w:eastAsia="仿宋_GB2312" w:cs="仿宋_GB2312" w:hint="eastAsia"/>
          <w:color w:val="000000" w:themeColor="text1"/>
          <w:kern w:val="0"/>
          <w:sz w:val="32"/>
          <w:szCs w:val="32"/>
        </w:rPr>
        <w:t>%。</w:t>
      </w:r>
      <w:r w:rsidR="009A726D">
        <w:rPr>
          <w:rFonts w:ascii="仿宋_GB2312" w:eastAsia="仿宋_GB2312" w:cs="仿宋_GB2312" w:hint="eastAsia"/>
          <w:color w:val="000000" w:themeColor="text1"/>
          <w:kern w:val="0"/>
          <w:sz w:val="32"/>
          <w:szCs w:val="32"/>
        </w:rPr>
        <w:t>主要原因是增加公务交通补贴等。</w:t>
      </w:r>
    </w:p>
    <w:p w:rsidR="00F50C04" w:rsidRDefault="00587E2A">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lastRenderedPageBreak/>
        <w:t>（二）政府采购支出情况说明。</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本部门2021年度政府采购支出总额</w:t>
      </w:r>
      <w:r w:rsidR="00020CB3">
        <w:rPr>
          <w:rFonts w:ascii="仿宋_GB2312" w:eastAsia="仿宋_GB2312" w:cs="仿宋_GB2312" w:hint="eastAsia"/>
          <w:kern w:val="0"/>
          <w:sz w:val="32"/>
          <w:szCs w:val="32"/>
        </w:rPr>
        <w:t>2278.38</w:t>
      </w:r>
      <w:r>
        <w:rPr>
          <w:rFonts w:ascii="仿宋_GB2312" w:eastAsia="仿宋_GB2312" w:cs="仿宋_GB2312" w:hint="eastAsia"/>
          <w:kern w:val="0"/>
          <w:sz w:val="32"/>
          <w:szCs w:val="32"/>
        </w:rPr>
        <w:t>万元，其中：政府采购货物支出</w:t>
      </w:r>
      <w:r w:rsidR="00020CB3">
        <w:rPr>
          <w:rFonts w:ascii="仿宋_GB2312" w:eastAsia="仿宋_GB2312" w:cs="仿宋_GB2312" w:hint="eastAsia"/>
          <w:kern w:val="0"/>
          <w:sz w:val="32"/>
          <w:szCs w:val="32"/>
        </w:rPr>
        <w:t>295.25</w:t>
      </w:r>
      <w:r>
        <w:rPr>
          <w:rFonts w:ascii="仿宋_GB2312" w:eastAsia="仿宋_GB2312" w:cs="仿宋_GB2312" w:hint="eastAsia"/>
          <w:kern w:val="0"/>
          <w:sz w:val="32"/>
          <w:szCs w:val="32"/>
        </w:rPr>
        <w:t>万元、政府采购工程支出</w:t>
      </w:r>
      <w:r w:rsidR="00020CB3">
        <w:rPr>
          <w:rFonts w:ascii="仿宋_GB2312" w:eastAsia="仿宋_GB2312" w:cs="仿宋_GB2312" w:hint="eastAsia"/>
          <w:kern w:val="0"/>
          <w:sz w:val="32"/>
          <w:szCs w:val="32"/>
        </w:rPr>
        <w:t>1909.76</w:t>
      </w:r>
      <w:r>
        <w:rPr>
          <w:rFonts w:ascii="仿宋_GB2312" w:eastAsia="仿宋_GB2312" w:cs="仿宋_GB2312" w:hint="eastAsia"/>
          <w:kern w:val="0"/>
          <w:sz w:val="32"/>
          <w:szCs w:val="32"/>
        </w:rPr>
        <w:t>万元、政府采购服务支出</w:t>
      </w:r>
      <w:r w:rsidR="00020CB3">
        <w:rPr>
          <w:rFonts w:ascii="仿宋_GB2312" w:eastAsia="仿宋_GB2312" w:cs="仿宋_GB2312" w:hint="eastAsia"/>
          <w:kern w:val="0"/>
          <w:sz w:val="32"/>
          <w:szCs w:val="32"/>
        </w:rPr>
        <w:t>73.37</w:t>
      </w:r>
      <w:r>
        <w:rPr>
          <w:rFonts w:ascii="仿宋_GB2312" w:eastAsia="仿宋_GB2312" w:cs="仿宋_GB2312" w:hint="eastAsia"/>
          <w:kern w:val="0"/>
          <w:sz w:val="32"/>
          <w:szCs w:val="32"/>
        </w:rPr>
        <w:t>万元。授予中小企业合同金额</w:t>
      </w:r>
      <w:r w:rsidR="00020CB3">
        <w:rPr>
          <w:rFonts w:ascii="仿宋_GB2312" w:eastAsia="仿宋_GB2312" w:cs="仿宋_GB2312" w:hint="eastAsia"/>
          <w:kern w:val="0"/>
          <w:sz w:val="32"/>
          <w:szCs w:val="32"/>
        </w:rPr>
        <w:t>2278.38</w:t>
      </w:r>
      <w:r>
        <w:rPr>
          <w:rFonts w:ascii="仿宋_GB2312" w:eastAsia="仿宋_GB2312" w:cs="仿宋_GB2312" w:hint="eastAsia"/>
          <w:kern w:val="0"/>
          <w:sz w:val="32"/>
          <w:szCs w:val="32"/>
        </w:rPr>
        <w:t>万元，占政府采购支出总额的</w:t>
      </w:r>
      <w:r w:rsidR="00020CB3">
        <w:rPr>
          <w:rFonts w:ascii="仿宋_GB2312" w:eastAsia="仿宋_GB2312" w:cs="仿宋_GB2312" w:hint="eastAsia"/>
          <w:kern w:val="0"/>
          <w:sz w:val="32"/>
          <w:szCs w:val="32"/>
        </w:rPr>
        <w:t>100</w:t>
      </w:r>
      <w:r>
        <w:rPr>
          <w:rFonts w:ascii="仿宋_GB2312" w:eastAsia="仿宋_GB2312" w:cs="仿宋_GB2312" w:hint="eastAsia"/>
          <w:kern w:val="0"/>
          <w:sz w:val="32"/>
          <w:szCs w:val="32"/>
        </w:rPr>
        <w:t>%，其中：授予小微企业合同金额</w:t>
      </w:r>
      <w:r w:rsidR="00020CB3">
        <w:rPr>
          <w:rFonts w:ascii="仿宋_GB2312" w:eastAsia="仿宋_GB2312" w:cs="仿宋_GB2312" w:hint="eastAsia"/>
          <w:kern w:val="0"/>
          <w:sz w:val="32"/>
          <w:szCs w:val="32"/>
        </w:rPr>
        <w:t>698.31</w:t>
      </w:r>
      <w:r>
        <w:rPr>
          <w:rFonts w:ascii="仿宋_GB2312" w:eastAsia="仿宋_GB2312" w:cs="仿宋_GB2312" w:hint="eastAsia"/>
          <w:kern w:val="0"/>
          <w:sz w:val="32"/>
          <w:szCs w:val="32"/>
        </w:rPr>
        <w:t>万元，占政府采购支出总额的</w:t>
      </w:r>
      <w:r w:rsidR="00020CB3">
        <w:rPr>
          <w:rFonts w:ascii="仿宋_GB2312" w:eastAsia="仿宋_GB2312" w:cs="仿宋_GB2312" w:hint="eastAsia"/>
          <w:kern w:val="0"/>
          <w:sz w:val="32"/>
          <w:szCs w:val="32"/>
        </w:rPr>
        <w:t>30.65</w:t>
      </w:r>
      <w:r>
        <w:rPr>
          <w:rFonts w:ascii="仿宋_GB2312" w:eastAsia="仿宋_GB2312" w:cs="仿宋_GB2312" w:hint="eastAsia"/>
          <w:kern w:val="0"/>
          <w:sz w:val="32"/>
          <w:szCs w:val="32"/>
        </w:rPr>
        <w:t>%。</w:t>
      </w:r>
    </w:p>
    <w:p w:rsidR="00F50C04" w:rsidRDefault="00587E2A">
      <w:pPr>
        <w:autoSpaceDE w:val="0"/>
        <w:autoSpaceDN w:val="0"/>
        <w:adjustRightInd w:val="0"/>
        <w:spacing w:line="560" w:lineRule="exact"/>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（三）国有资产占用情况说明。</w:t>
      </w:r>
    </w:p>
    <w:p w:rsidR="00F50C04" w:rsidRDefault="00587E2A">
      <w:pPr>
        <w:autoSpaceDE w:val="0"/>
        <w:autoSpaceDN w:val="0"/>
        <w:adjustRightInd w:val="0"/>
        <w:spacing w:line="580" w:lineRule="exact"/>
        <w:ind w:firstLineChars="196" w:firstLine="627"/>
        <w:jc w:val="left"/>
        <w:rPr>
          <w:rFonts w:ascii="仿宋_GB2312" w:eastAsia="仿宋_GB2312" w:cs="仿宋_GB2312"/>
          <w:kern w:val="0"/>
          <w:sz w:val="32"/>
          <w:szCs w:val="32"/>
        </w:rPr>
      </w:pPr>
      <w:r>
        <w:rPr>
          <w:rFonts w:ascii="仿宋_GB2312" w:eastAsia="仿宋_GB2312" w:cs="仿宋_GB2312" w:hint="eastAsia"/>
          <w:kern w:val="0"/>
          <w:sz w:val="32"/>
          <w:szCs w:val="32"/>
        </w:rPr>
        <w:t>截至2021年12月31日，本部门共有车辆</w:t>
      </w:r>
      <w:r w:rsidR="00AB145C">
        <w:rPr>
          <w:rFonts w:ascii="仿宋_GB2312" w:eastAsia="仿宋_GB2312" w:cs="仿宋_GB2312" w:hint="eastAsia"/>
          <w:kern w:val="0"/>
          <w:sz w:val="32"/>
          <w:szCs w:val="32"/>
        </w:rPr>
        <w:t>51</w:t>
      </w:r>
      <w:r>
        <w:rPr>
          <w:rFonts w:ascii="仿宋_GB2312" w:eastAsia="仿宋_GB2312" w:cs="仿宋_GB2312" w:hint="eastAsia"/>
          <w:kern w:val="0"/>
          <w:sz w:val="32"/>
          <w:szCs w:val="32"/>
        </w:rPr>
        <w:t>辆，其中：公务用车</w:t>
      </w:r>
      <w:r w:rsidR="00AB145C">
        <w:rPr>
          <w:rFonts w:ascii="仿宋_GB2312" w:eastAsia="仿宋_GB2312" w:cs="仿宋_GB2312" w:hint="eastAsia"/>
          <w:kern w:val="0"/>
          <w:sz w:val="32"/>
          <w:szCs w:val="32"/>
        </w:rPr>
        <w:t>0</w:t>
      </w:r>
      <w:r>
        <w:rPr>
          <w:rFonts w:ascii="仿宋_GB2312" w:eastAsia="仿宋_GB2312" w:cs="仿宋_GB2312" w:hint="eastAsia"/>
          <w:kern w:val="0"/>
          <w:sz w:val="32"/>
          <w:szCs w:val="32"/>
        </w:rPr>
        <w:t>辆；执法执勤用车</w:t>
      </w:r>
      <w:r w:rsidR="00AB145C">
        <w:rPr>
          <w:rFonts w:ascii="仿宋_GB2312" w:eastAsia="仿宋_GB2312" w:cs="仿宋_GB2312" w:hint="eastAsia"/>
          <w:kern w:val="0"/>
          <w:sz w:val="32"/>
          <w:szCs w:val="32"/>
        </w:rPr>
        <w:t xml:space="preserve">44 </w:t>
      </w:r>
      <w:r>
        <w:rPr>
          <w:rFonts w:ascii="仿宋_GB2312" w:eastAsia="仿宋_GB2312" w:cs="仿宋_GB2312" w:hint="eastAsia"/>
          <w:kern w:val="0"/>
          <w:sz w:val="32"/>
          <w:szCs w:val="32"/>
        </w:rPr>
        <w:t>辆；专业技术用车</w:t>
      </w:r>
      <w:r w:rsidR="00AB145C">
        <w:rPr>
          <w:rFonts w:ascii="仿宋_GB2312" w:eastAsia="仿宋_GB2312" w:cs="仿宋_GB2312" w:hint="eastAsia"/>
          <w:kern w:val="0"/>
          <w:sz w:val="32"/>
          <w:szCs w:val="32"/>
        </w:rPr>
        <w:t xml:space="preserve">7 </w:t>
      </w:r>
      <w:r>
        <w:rPr>
          <w:rFonts w:ascii="仿宋_GB2312" w:eastAsia="仿宋_GB2312" w:cs="仿宋_GB2312" w:hint="eastAsia"/>
          <w:kern w:val="0"/>
          <w:sz w:val="32"/>
          <w:szCs w:val="32"/>
        </w:rPr>
        <w:t>辆；其他用车</w:t>
      </w:r>
      <w:r w:rsidR="00AB145C">
        <w:rPr>
          <w:rFonts w:ascii="仿宋_GB2312" w:eastAsia="仿宋_GB2312" w:cs="仿宋_GB2312" w:hint="eastAsia"/>
          <w:kern w:val="0"/>
          <w:sz w:val="32"/>
          <w:szCs w:val="32"/>
        </w:rPr>
        <w:t>0</w:t>
      </w:r>
      <w:r>
        <w:rPr>
          <w:rFonts w:ascii="仿宋_GB2312" w:eastAsia="仿宋_GB2312" w:cs="仿宋_GB2312" w:hint="eastAsia"/>
          <w:kern w:val="0"/>
          <w:sz w:val="32"/>
          <w:szCs w:val="32"/>
        </w:rPr>
        <w:t>辆；单价50万元 以上通用设备</w:t>
      </w:r>
      <w:r w:rsidR="00AB145C">
        <w:rPr>
          <w:rFonts w:ascii="仿宋_GB2312" w:eastAsia="仿宋_GB2312" w:cs="仿宋_GB2312" w:hint="eastAsia"/>
          <w:kern w:val="0"/>
          <w:sz w:val="32"/>
          <w:szCs w:val="32"/>
        </w:rPr>
        <w:t>0</w:t>
      </w:r>
      <w:r>
        <w:rPr>
          <w:rFonts w:ascii="仿宋_GB2312" w:eastAsia="仿宋_GB2312" w:cs="仿宋_GB2312" w:hint="eastAsia"/>
          <w:kern w:val="0"/>
          <w:sz w:val="32"/>
          <w:szCs w:val="32"/>
        </w:rPr>
        <w:t>台（套），单价100 万元以上专用设备</w:t>
      </w:r>
      <w:r w:rsidR="00AB145C">
        <w:rPr>
          <w:rFonts w:ascii="仿宋_GB2312" w:eastAsia="仿宋_GB2312" w:cs="仿宋_GB2312" w:hint="eastAsia"/>
          <w:kern w:val="0"/>
          <w:sz w:val="32"/>
          <w:szCs w:val="32"/>
        </w:rPr>
        <w:t>4</w:t>
      </w:r>
      <w:r>
        <w:rPr>
          <w:rFonts w:ascii="仿宋_GB2312" w:eastAsia="仿宋_GB2312" w:cs="仿宋_GB2312" w:hint="eastAsia"/>
          <w:kern w:val="0"/>
          <w:sz w:val="32"/>
          <w:szCs w:val="32"/>
        </w:rPr>
        <w:t xml:space="preserve">台（套）。 </w:t>
      </w:r>
    </w:p>
    <w:p w:rsidR="00F50C04" w:rsidRPr="0034144F" w:rsidRDefault="00587E2A">
      <w:pPr>
        <w:autoSpaceDE w:val="0"/>
        <w:autoSpaceDN w:val="0"/>
        <w:adjustRightInd w:val="0"/>
        <w:spacing w:line="560" w:lineRule="exact"/>
        <w:ind w:firstLineChars="200" w:firstLine="640"/>
        <w:jc w:val="left"/>
        <w:rPr>
          <w:rFonts w:ascii="楷体_GB2312" w:eastAsia="楷体_GB2312" w:cs="仿宋_GB2312"/>
          <w:color w:val="000000" w:themeColor="text1"/>
          <w:kern w:val="0"/>
          <w:sz w:val="32"/>
          <w:szCs w:val="32"/>
        </w:rPr>
      </w:pPr>
      <w:r w:rsidRPr="0034144F">
        <w:rPr>
          <w:rFonts w:ascii="楷体_GB2312" w:eastAsia="楷体_GB2312" w:cs="仿宋_GB2312" w:hint="eastAsia"/>
          <w:color w:val="000000" w:themeColor="text1"/>
          <w:kern w:val="0"/>
          <w:sz w:val="32"/>
          <w:szCs w:val="32"/>
        </w:rPr>
        <w:t>（四）预算绩效管理工作开展情况。</w:t>
      </w:r>
    </w:p>
    <w:p w:rsidR="00F50C04"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1.绩效管理工作开展情况。</w:t>
      </w:r>
    </w:p>
    <w:p w:rsidR="003359C8" w:rsidRDefault="00587E2A">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根据财政预算管理要求，我部门组织对2021年度一般公共预算项目支出全面开展绩效自评。共涉及资金</w:t>
      </w:r>
      <w:r w:rsidR="00E51988">
        <w:rPr>
          <w:rFonts w:ascii="仿宋_GB2312" w:eastAsia="仿宋_GB2312" w:cs="仿宋_GB2312" w:hint="eastAsia"/>
          <w:kern w:val="0"/>
          <w:sz w:val="32"/>
          <w:szCs w:val="32"/>
        </w:rPr>
        <w:t>4056.54</w:t>
      </w:r>
      <w:r>
        <w:rPr>
          <w:rFonts w:ascii="仿宋_GB2312" w:eastAsia="仿宋_GB2312" w:cs="仿宋_GB2312" w:hint="eastAsia"/>
          <w:kern w:val="0"/>
          <w:sz w:val="32"/>
          <w:szCs w:val="32"/>
        </w:rPr>
        <w:t>万元，占一般公共预算项目支出总额的</w:t>
      </w:r>
      <w:r w:rsidR="004922F2">
        <w:rPr>
          <w:rFonts w:ascii="仿宋_GB2312" w:eastAsia="仿宋_GB2312" w:cs="仿宋_GB2312" w:hint="eastAsia"/>
          <w:kern w:val="0"/>
          <w:sz w:val="32"/>
          <w:szCs w:val="32"/>
        </w:rPr>
        <w:t>98</w:t>
      </w:r>
      <w:r>
        <w:rPr>
          <w:rFonts w:ascii="仿宋_GB2312" w:eastAsia="仿宋_GB2312" w:cs="仿宋_GB2312" w:hint="eastAsia"/>
          <w:kern w:val="0"/>
          <w:sz w:val="32"/>
          <w:szCs w:val="32"/>
        </w:rPr>
        <w:t xml:space="preserve"> %。共组织对</w:t>
      </w:r>
      <w:r w:rsidR="003359C8">
        <w:rPr>
          <w:rFonts w:ascii="仿宋_GB2312" w:eastAsia="仿宋_GB2312" w:cs="仿宋_GB2312" w:hint="eastAsia"/>
          <w:kern w:val="0"/>
          <w:sz w:val="32"/>
          <w:szCs w:val="32"/>
        </w:rPr>
        <w:t>“保障经费</w:t>
      </w:r>
      <w:r w:rsidR="00E51988">
        <w:rPr>
          <w:rFonts w:ascii="仿宋_GB2312" w:eastAsia="仿宋_GB2312" w:cs="仿宋_GB2312" w:hint="eastAsia"/>
          <w:kern w:val="0"/>
          <w:sz w:val="32"/>
          <w:szCs w:val="32"/>
        </w:rPr>
        <w:t>、禁毒办经费</w:t>
      </w:r>
      <w:r>
        <w:rPr>
          <w:rFonts w:ascii="仿宋_GB2312" w:eastAsia="仿宋_GB2312" w:cs="仿宋_GB2312" w:hint="eastAsia"/>
          <w:kern w:val="0"/>
          <w:sz w:val="32"/>
          <w:szCs w:val="32"/>
        </w:rPr>
        <w:t>”等</w:t>
      </w:r>
      <w:r w:rsidR="003359C8">
        <w:rPr>
          <w:rFonts w:ascii="仿宋_GB2312" w:eastAsia="仿宋_GB2312" w:cs="仿宋_GB2312" w:hint="eastAsia"/>
          <w:kern w:val="0"/>
          <w:sz w:val="32"/>
          <w:szCs w:val="32"/>
        </w:rPr>
        <w:t xml:space="preserve">5 </w:t>
      </w:r>
      <w:r>
        <w:rPr>
          <w:rFonts w:ascii="仿宋_GB2312" w:eastAsia="仿宋_GB2312" w:cs="仿宋_GB2312" w:hint="eastAsia"/>
          <w:kern w:val="0"/>
          <w:sz w:val="32"/>
          <w:szCs w:val="32"/>
        </w:rPr>
        <w:t>个项目进行了部门评价，涉及一般公共预算支出</w:t>
      </w:r>
      <w:r w:rsidR="00E51988">
        <w:rPr>
          <w:rFonts w:ascii="仿宋_GB2312" w:eastAsia="仿宋_GB2312" w:cs="仿宋_GB2312" w:hint="eastAsia"/>
          <w:kern w:val="0"/>
          <w:sz w:val="32"/>
          <w:szCs w:val="32"/>
        </w:rPr>
        <w:t>4056.54</w:t>
      </w:r>
      <w:r>
        <w:rPr>
          <w:rFonts w:ascii="仿宋_GB2312" w:eastAsia="仿宋_GB2312" w:cs="仿宋_GB2312" w:hint="eastAsia"/>
          <w:kern w:val="0"/>
          <w:sz w:val="32"/>
          <w:szCs w:val="32"/>
        </w:rPr>
        <w:t>万元，政府性基金预算支出</w:t>
      </w:r>
      <w:r w:rsidR="003359C8">
        <w:rPr>
          <w:rFonts w:ascii="仿宋_GB2312" w:eastAsia="仿宋_GB2312" w:cs="仿宋_GB2312" w:hint="eastAsia"/>
          <w:kern w:val="0"/>
          <w:sz w:val="32"/>
          <w:szCs w:val="32"/>
        </w:rPr>
        <w:t>0</w:t>
      </w:r>
      <w:r>
        <w:rPr>
          <w:rFonts w:ascii="仿宋_GB2312" w:eastAsia="仿宋_GB2312" w:cs="仿宋_GB2312" w:hint="eastAsia"/>
          <w:kern w:val="0"/>
          <w:sz w:val="32"/>
          <w:szCs w:val="32"/>
        </w:rPr>
        <w:t>万元</w:t>
      </w:r>
      <w:r w:rsidR="00E51988">
        <w:rPr>
          <w:rFonts w:ascii="仿宋_GB2312" w:eastAsia="仿宋_GB2312" w:cs="仿宋_GB2312" w:hint="eastAsia"/>
          <w:kern w:val="0"/>
          <w:sz w:val="32"/>
          <w:szCs w:val="32"/>
        </w:rPr>
        <w:t>，</w:t>
      </w:r>
      <w:r w:rsidR="00E51988" w:rsidRPr="00E51988">
        <w:rPr>
          <w:rFonts w:ascii="仿宋_GB2312" w:eastAsia="仿宋_GB2312" w:cs="仿宋_GB2312" w:hint="eastAsia"/>
          <w:kern w:val="0"/>
          <w:sz w:val="32"/>
          <w:szCs w:val="32"/>
        </w:rPr>
        <w:t>国有资本经营预算</w:t>
      </w:r>
      <w:r w:rsidR="00E51988">
        <w:rPr>
          <w:rFonts w:ascii="仿宋_GB2312" w:eastAsia="仿宋_GB2312" w:cs="仿宋_GB2312" w:hint="eastAsia"/>
          <w:kern w:val="0"/>
          <w:sz w:val="32"/>
          <w:szCs w:val="32"/>
        </w:rPr>
        <w:t>0万元</w:t>
      </w:r>
      <w:r>
        <w:rPr>
          <w:rFonts w:ascii="仿宋_GB2312" w:eastAsia="仿宋_GB2312" w:cs="仿宋_GB2312" w:hint="eastAsia"/>
          <w:kern w:val="0"/>
          <w:sz w:val="32"/>
          <w:szCs w:val="32"/>
        </w:rPr>
        <w:t>。</w:t>
      </w:r>
    </w:p>
    <w:p w:rsidR="00D9461C" w:rsidRDefault="00587E2A" w:rsidP="00D9461C">
      <w:pPr>
        <w:autoSpaceDE w:val="0"/>
        <w:autoSpaceDN w:val="0"/>
        <w:adjustRightInd w:val="0"/>
        <w:spacing w:line="560" w:lineRule="exact"/>
        <w:ind w:firstLineChars="200" w:firstLine="640"/>
        <w:jc w:val="left"/>
        <w:rPr>
          <w:rFonts w:ascii="仿宋_GB2312" w:eastAsia="仿宋_GB2312" w:cs="仿宋_GB2312" w:hint="eastAsia"/>
          <w:color w:val="000000" w:themeColor="text1"/>
          <w:kern w:val="0"/>
          <w:sz w:val="32"/>
          <w:szCs w:val="32"/>
        </w:rPr>
      </w:pPr>
      <w:r>
        <w:rPr>
          <w:rFonts w:ascii="仿宋_GB2312" w:eastAsia="仿宋_GB2312" w:cs="仿宋_GB2312" w:hint="eastAsia"/>
          <w:kern w:val="0"/>
          <w:sz w:val="32"/>
          <w:szCs w:val="32"/>
        </w:rPr>
        <w:t>组织对</w:t>
      </w:r>
      <w:r w:rsidR="00E51988">
        <w:rPr>
          <w:rFonts w:ascii="仿宋_GB2312" w:eastAsia="仿宋_GB2312" w:cs="仿宋_GB2312" w:hint="eastAsia"/>
          <w:kern w:val="0"/>
          <w:sz w:val="32"/>
          <w:szCs w:val="32"/>
        </w:rPr>
        <w:t>1</w:t>
      </w:r>
      <w:r>
        <w:rPr>
          <w:rFonts w:ascii="仿宋_GB2312" w:eastAsia="仿宋_GB2312" w:cs="仿宋_GB2312" w:hint="eastAsia"/>
          <w:kern w:val="0"/>
          <w:sz w:val="32"/>
          <w:szCs w:val="32"/>
        </w:rPr>
        <w:t>个部门（单位）开展整体支出绩效评价试点，</w:t>
      </w:r>
      <w:r w:rsidRPr="00D9461C">
        <w:rPr>
          <w:rFonts w:ascii="仿宋_GB2312" w:eastAsia="仿宋_GB2312" w:cs="仿宋_GB2312" w:hint="eastAsia"/>
          <w:color w:val="000000" w:themeColor="text1"/>
          <w:kern w:val="0"/>
          <w:sz w:val="32"/>
          <w:szCs w:val="32"/>
        </w:rPr>
        <w:t>涉及一般公共预算支出</w:t>
      </w:r>
      <w:r w:rsidR="00207D60" w:rsidRPr="00D9461C">
        <w:rPr>
          <w:rFonts w:ascii="仿宋_GB2312" w:eastAsia="仿宋_GB2312" w:cs="仿宋_GB2312" w:hint="eastAsia"/>
          <w:color w:val="000000" w:themeColor="text1"/>
          <w:kern w:val="0"/>
          <w:sz w:val="32"/>
          <w:szCs w:val="32"/>
        </w:rPr>
        <w:t>4139.24</w:t>
      </w:r>
      <w:r w:rsidRPr="00D9461C">
        <w:rPr>
          <w:rFonts w:ascii="仿宋_GB2312" w:eastAsia="仿宋_GB2312" w:cs="仿宋_GB2312" w:hint="eastAsia"/>
          <w:color w:val="000000" w:themeColor="text1"/>
          <w:kern w:val="0"/>
          <w:sz w:val="32"/>
          <w:szCs w:val="32"/>
        </w:rPr>
        <w:t>万元，政府性基金预算支出</w:t>
      </w:r>
      <w:r w:rsidR="00207D60" w:rsidRPr="00D9461C">
        <w:rPr>
          <w:rFonts w:ascii="仿宋_GB2312" w:eastAsia="仿宋_GB2312" w:cs="仿宋_GB2312" w:hint="eastAsia"/>
          <w:color w:val="000000" w:themeColor="text1"/>
          <w:kern w:val="0"/>
          <w:sz w:val="32"/>
          <w:szCs w:val="32"/>
        </w:rPr>
        <w:t>0</w:t>
      </w:r>
      <w:r w:rsidRPr="00D9461C">
        <w:rPr>
          <w:rFonts w:ascii="仿宋_GB2312" w:eastAsia="仿宋_GB2312" w:cs="仿宋_GB2312" w:hint="eastAsia"/>
          <w:color w:val="000000" w:themeColor="text1"/>
          <w:kern w:val="0"/>
          <w:sz w:val="32"/>
          <w:szCs w:val="32"/>
        </w:rPr>
        <w:t>万元</w:t>
      </w:r>
      <w:r w:rsidR="00207D60" w:rsidRPr="00D9461C">
        <w:rPr>
          <w:rFonts w:ascii="仿宋_GB2312" w:eastAsia="仿宋_GB2312" w:cs="仿宋_GB2312" w:hint="eastAsia"/>
          <w:color w:val="000000" w:themeColor="text1"/>
          <w:kern w:val="0"/>
          <w:sz w:val="32"/>
          <w:szCs w:val="32"/>
        </w:rPr>
        <w:t>，国有资本经营预算0万元</w:t>
      </w:r>
      <w:r w:rsidRPr="00D9461C">
        <w:rPr>
          <w:rFonts w:ascii="仿宋_GB2312" w:eastAsia="仿宋_GB2312" w:cs="仿宋_GB2312" w:hint="eastAsia"/>
          <w:color w:val="000000" w:themeColor="text1"/>
          <w:kern w:val="0"/>
          <w:sz w:val="32"/>
          <w:szCs w:val="32"/>
        </w:rPr>
        <w:t>。从评价情况来看，</w:t>
      </w:r>
      <w:r w:rsidR="00A74368" w:rsidRPr="00D9461C">
        <w:rPr>
          <w:rFonts w:ascii="仿宋_GB2312" w:eastAsia="仿宋_GB2312" w:cs="仿宋_GB2312" w:hint="eastAsia"/>
          <w:color w:val="000000" w:themeColor="text1"/>
          <w:kern w:val="0"/>
          <w:sz w:val="32"/>
          <w:szCs w:val="32"/>
        </w:rPr>
        <w:t>完成预期目标</w:t>
      </w:r>
      <w:r w:rsidR="00D9461C" w:rsidRPr="00D9461C">
        <w:rPr>
          <w:rFonts w:ascii="仿宋_GB2312" w:eastAsia="仿宋_GB2312" w:cs="仿宋_GB2312" w:hint="eastAsia"/>
          <w:color w:val="000000" w:themeColor="text1"/>
          <w:kern w:val="0"/>
          <w:sz w:val="32"/>
          <w:szCs w:val="32"/>
        </w:rPr>
        <w:t>。</w:t>
      </w:r>
    </w:p>
    <w:p w:rsidR="00D9461C" w:rsidRDefault="00D9461C" w:rsidP="00D9461C">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lastRenderedPageBreak/>
        <w:t>2.部门决算中项目绩效自评结果。</w:t>
      </w:r>
    </w:p>
    <w:p w:rsidR="00D9461C" w:rsidRDefault="00D9461C" w:rsidP="00D9461C">
      <w:pPr>
        <w:autoSpaceDE w:val="0"/>
        <w:autoSpaceDN w:val="0"/>
        <w:adjustRightInd w:val="0"/>
        <w:spacing w:line="560" w:lineRule="exact"/>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我部门根据年初设定的绩效目标，</w:t>
      </w:r>
      <w:r>
        <w:rPr>
          <w:rFonts w:ascii="仿宋_GB2312" w:eastAsia="仿宋_GB2312" w:cs="仿宋_GB2312" w:hint="eastAsia"/>
          <w:kern w:val="0"/>
          <w:sz w:val="32"/>
          <w:szCs w:val="32"/>
        </w:rPr>
        <w:t>自评结果如下：</w:t>
      </w:r>
    </w:p>
    <w:p w:rsidR="00D9461C" w:rsidRPr="00D9461C" w:rsidRDefault="00D9461C" w:rsidP="00D9461C">
      <w:pPr>
        <w:autoSpaceDE w:val="0"/>
        <w:autoSpaceDN w:val="0"/>
        <w:adjustRightInd w:val="0"/>
        <w:spacing w:line="560" w:lineRule="exact"/>
        <w:rPr>
          <w:rFonts w:ascii="仿宋_GB2312" w:eastAsia="仿宋_GB2312" w:cs="仿宋_GB2312" w:hint="eastAsia"/>
          <w:kern w:val="0"/>
          <w:sz w:val="32"/>
          <w:szCs w:val="32"/>
        </w:rPr>
      </w:pPr>
      <w:r>
        <w:rPr>
          <w:rFonts w:ascii="仿宋_GB2312" w:eastAsia="仿宋_GB2312" w:cs="仿宋_GB2312" w:hint="eastAsia"/>
          <w:kern w:val="0"/>
          <w:sz w:val="32"/>
          <w:szCs w:val="32"/>
        </w:rPr>
        <w:t>1.</w:t>
      </w:r>
      <w:r w:rsidRPr="00D9461C">
        <w:rPr>
          <w:rFonts w:ascii="仿宋_GB2312" w:eastAsia="仿宋_GB2312" w:cs="仿宋_GB2312" w:hint="eastAsia"/>
          <w:kern w:val="0"/>
          <w:sz w:val="32"/>
          <w:szCs w:val="32"/>
        </w:rPr>
        <w:t>保障经费项目自评得分为100 分。</w:t>
      </w:r>
    </w:p>
    <w:p w:rsidR="00D9461C" w:rsidRPr="00D9461C" w:rsidRDefault="00D9461C" w:rsidP="00D9461C">
      <w:pPr>
        <w:autoSpaceDE w:val="0"/>
        <w:autoSpaceDN w:val="0"/>
        <w:adjustRightInd w:val="0"/>
        <w:spacing w:line="560" w:lineRule="exact"/>
        <w:rPr>
          <w:rFonts w:ascii="仿宋_GB2312" w:eastAsia="仿宋_GB2312" w:cs="仿宋_GB2312" w:hint="eastAsia"/>
          <w:color w:val="000000" w:themeColor="text1"/>
          <w:kern w:val="0"/>
          <w:sz w:val="32"/>
          <w:szCs w:val="32"/>
        </w:rPr>
      </w:pPr>
      <w:r>
        <w:rPr>
          <w:rFonts w:ascii="仿宋_GB2312" w:eastAsia="仿宋_GB2312" w:cs="仿宋_GB2312" w:hint="eastAsia"/>
          <w:color w:val="000000" w:themeColor="text1"/>
          <w:kern w:val="0"/>
          <w:sz w:val="32"/>
          <w:szCs w:val="32"/>
        </w:rPr>
        <w:t>2.</w:t>
      </w:r>
      <w:r w:rsidRPr="00D9461C">
        <w:rPr>
          <w:rFonts w:ascii="仿宋_GB2312" w:eastAsia="仿宋_GB2312" w:cs="仿宋_GB2312" w:hint="eastAsia"/>
          <w:color w:val="000000" w:themeColor="text1"/>
          <w:kern w:val="0"/>
          <w:sz w:val="32"/>
          <w:szCs w:val="32"/>
        </w:rPr>
        <w:t>禁毒办经费项目自评得分为99.96 分。</w:t>
      </w:r>
    </w:p>
    <w:p w:rsidR="00D9461C" w:rsidRPr="00D9461C" w:rsidRDefault="00D9461C" w:rsidP="00D9461C">
      <w:pPr>
        <w:autoSpaceDE w:val="0"/>
        <w:autoSpaceDN w:val="0"/>
        <w:adjustRightInd w:val="0"/>
        <w:spacing w:line="560" w:lineRule="exact"/>
        <w:rPr>
          <w:rFonts w:ascii="仿宋_GB2312" w:eastAsia="仿宋_GB2312" w:cs="仿宋_GB2312" w:hint="eastAsia"/>
          <w:color w:val="000000" w:themeColor="text1"/>
          <w:kern w:val="0"/>
          <w:sz w:val="32"/>
          <w:szCs w:val="32"/>
        </w:rPr>
      </w:pPr>
      <w:r>
        <w:rPr>
          <w:rFonts w:ascii="仿宋_GB2312" w:eastAsia="仿宋_GB2312" w:cs="仿宋_GB2312" w:hint="eastAsia"/>
          <w:kern w:val="0"/>
          <w:sz w:val="32"/>
          <w:szCs w:val="32"/>
        </w:rPr>
        <w:t>3.</w:t>
      </w:r>
      <w:r w:rsidRPr="00D9461C">
        <w:rPr>
          <w:rFonts w:ascii="仿宋_GB2312" w:eastAsia="仿宋_GB2312" w:cs="仿宋_GB2312" w:hint="eastAsia"/>
          <w:kern w:val="0"/>
          <w:sz w:val="32"/>
          <w:szCs w:val="32"/>
        </w:rPr>
        <w:t>拘押场所经费项目自评得分为97.86 分。</w:t>
      </w:r>
    </w:p>
    <w:p w:rsidR="00D9461C" w:rsidRPr="00D9461C" w:rsidRDefault="00D9461C" w:rsidP="00D9461C">
      <w:pPr>
        <w:autoSpaceDE w:val="0"/>
        <w:autoSpaceDN w:val="0"/>
        <w:adjustRightInd w:val="0"/>
        <w:spacing w:line="560" w:lineRule="exact"/>
        <w:rPr>
          <w:rFonts w:ascii="仿宋_GB2312" w:eastAsia="仿宋_GB2312" w:cs="仿宋_GB2312" w:hint="eastAsia"/>
          <w:color w:val="000000" w:themeColor="text1"/>
          <w:kern w:val="0"/>
          <w:sz w:val="32"/>
          <w:szCs w:val="32"/>
        </w:rPr>
      </w:pPr>
      <w:r>
        <w:rPr>
          <w:rFonts w:ascii="仿宋_GB2312" w:eastAsia="仿宋_GB2312" w:cs="仿宋_GB2312" w:hint="eastAsia"/>
          <w:kern w:val="0"/>
          <w:sz w:val="32"/>
          <w:szCs w:val="32"/>
        </w:rPr>
        <w:t>4.</w:t>
      </w:r>
      <w:r w:rsidRPr="00D9461C">
        <w:rPr>
          <w:rFonts w:ascii="仿宋_GB2312" w:eastAsia="仿宋_GB2312" w:cs="仿宋_GB2312" w:hint="eastAsia"/>
          <w:kern w:val="0"/>
          <w:sz w:val="32"/>
          <w:szCs w:val="32"/>
        </w:rPr>
        <w:t>民警节假日加班补助经费项目自评得分为98.2 分。</w:t>
      </w:r>
    </w:p>
    <w:p w:rsidR="00D9461C" w:rsidRDefault="00D9461C" w:rsidP="00D9461C">
      <w:pPr>
        <w:autoSpaceDE w:val="0"/>
        <w:autoSpaceDN w:val="0"/>
        <w:adjustRightInd w:val="0"/>
        <w:spacing w:line="560" w:lineRule="exact"/>
        <w:rPr>
          <w:rFonts w:ascii="仿宋_GB2312" w:eastAsia="仿宋_GB2312" w:cs="仿宋_GB2312" w:hint="eastAsia"/>
          <w:kern w:val="0"/>
          <w:sz w:val="32"/>
          <w:szCs w:val="32"/>
        </w:rPr>
      </w:pPr>
      <w:r>
        <w:rPr>
          <w:rFonts w:ascii="仿宋_GB2312" w:eastAsia="仿宋_GB2312" w:cs="仿宋_GB2312" w:hint="eastAsia"/>
          <w:kern w:val="0"/>
          <w:sz w:val="32"/>
          <w:szCs w:val="32"/>
        </w:rPr>
        <w:t>5.</w:t>
      </w:r>
      <w:r w:rsidRPr="00D9461C">
        <w:rPr>
          <w:rFonts w:ascii="仿宋_GB2312" w:eastAsia="仿宋_GB2312" w:cs="仿宋_GB2312" w:hint="eastAsia"/>
          <w:kern w:val="0"/>
          <w:sz w:val="32"/>
          <w:szCs w:val="32"/>
        </w:rPr>
        <w:t>协警人员工资保险经费项目自评得分为99.88 分。</w:t>
      </w:r>
    </w:p>
    <w:p w:rsidR="0014619B" w:rsidRDefault="0014619B" w:rsidP="00D9461C">
      <w:pPr>
        <w:autoSpaceDE w:val="0"/>
        <w:autoSpaceDN w:val="0"/>
        <w:adjustRightInd w:val="0"/>
        <w:spacing w:line="560" w:lineRule="exact"/>
        <w:rPr>
          <w:rFonts w:ascii="仿宋_GB2312" w:eastAsia="仿宋_GB2312" w:cs="仿宋_GB2312" w:hint="eastAsia"/>
          <w:color w:val="000000" w:themeColor="text1"/>
          <w:kern w:val="0"/>
          <w:sz w:val="32"/>
          <w:szCs w:val="32"/>
        </w:rPr>
      </w:pPr>
      <w:r w:rsidRPr="0014619B">
        <w:rPr>
          <w:rFonts w:ascii="仿宋_GB2312" w:eastAsia="仿宋_GB2312" w:cs="仿宋_GB2312" w:hint="eastAsia"/>
          <w:color w:val="000000" w:themeColor="text1"/>
          <w:kern w:val="0"/>
          <w:sz w:val="32"/>
          <w:szCs w:val="32"/>
        </w:rPr>
        <w:t>以上5个项目</w:t>
      </w:r>
      <w:r w:rsidR="00D9461C" w:rsidRPr="0014619B">
        <w:rPr>
          <w:rFonts w:ascii="仿宋_GB2312" w:eastAsia="仿宋_GB2312" w:cs="仿宋_GB2312" w:hint="eastAsia"/>
          <w:color w:val="000000" w:themeColor="text1"/>
          <w:kern w:val="0"/>
          <w:sz w:val="32"/>
          <w:szCs w:val="32"/>
        </w:rPr>
        <w:t>发现的主要问题</w:t>
      </w:r>
      <w:r w:rsidR="00D9461C" w:rsidRPr="0014619B">
        <w:rPr>
          <w:rFonts w:ascii="仿宋_GB2312" w:eastAsia="仿宋_GB2312" w:cs="仿宋_GB2312" w:hint="eastAsia"/>
          <w:color w:val="000000" w:themeColor="text1"/>
          <w:kern w:val="0"/>
          <w:sz w:val="32"/>
          <w:szCs w:val="32"/>
        </w:rPr>
        <w:t>是年</w:t>
      </w:r>
      <w:r w:rsidR="00554CD8" w:rsidRPr="0014619B">
        <w:rPr>
          <w:rFonts w:ascii="仿宋_GB2312" w:eastAsia="仿宋_GB2312" w:cs="仿宋_GB2312" w:hint="eastAsia"/>
          <w:color w:val="000000" w:themeColor="text1"/>
          <w:kern w:val="0"/>
          <w:sz w:val="32"/>
          <w:szCs w:val="32"/>
        </w:rPr>
        <w:t>末全年</w:t>
      </w:r>
      <w:r w:rsidR="00D9461C" w:rsidRPr="0014619B">
        <w:rPr>
          <w:rFonts w:ascii="仿宋_GB2312" w:eastAsia="仿宋_GB2312" w:cs="仿宋_GB2312" w:hint="eastAsia"/>
          <w:color w:val="000000" w:themeColor="text1"/>
          <w:kern w:val="0"/>
          <w:sz w:val="32"/>
          <w:szCs w:val="32"/>
        </w:rPr>
        <w:t>执行数未达标</w:t>
      </w:r>
      <w:r w:rsidRPr="0014619B">
        <w:rPr>
          <w:rFonts w:ascii="仿宋_GB2312" w:eastAsia="仿宋_GB2312" w:cs="仿宋_GB2312" w:hint="eastAsia"/>
          <w:color w:val="000000" w:themeColor="text1"/>
          <w:kern w:val="0"/>
          <w:sz w:val="32"/>
          <w:szCs w:val="32"/>
        </w:rPr>
        <w:t>，</w:t>
      </w:r>
      <w:r w:rsidR="00554CD8" w:rsidRPr="0014619B">
        <w:rPr>
          <w:rFonts w:ascii="仿宋_GB2312" w:eastAsia="仿宋_GB2312" w:cs="仿宋_GB2312" w:hint="eastAsia"/>
          <w:color w:val="000000" w:themeColor="text1"/>
          <w:kern w:val="0"/>
          <w:sz w:val="32"/>
          <w:szCs w:val="32"/>
        </w:rPr>
        <w:t>下一步改进措施是</w:t>
      </w:r>
      <w:r w:rsidRPr="0014619B">
        <w:rPr>
          <w:rFonts w:ascii="仿宋_GB2312" w:eastAsia="仿宋_GB2312" w:cs="仿宋_GB2312" w:hint="eastAsia"/>
          <w:color w:val="000000" w:themeColor="text1"/>
          <w:kern w:val="0"/>
          <w:sz w:val="32"/>
          <w:szCs w:val="32"/>
        </w:rPr>
        <w:t>细化预算编制，增强预算编制的精准性，提升预算执行力</w:t>
      </w:r>
      <w:r>
        <w:rPr>
          <w:rFonts w:ascii="仿宋_GB2312" w:eastAsia="仿宋_GB2312" w:cs="仿宋_GB2312" w:hint="eastAsia"/>
          <w:color w:val="000000" w:themeColor="text1"/>
          <w:kern w:val="0"/>
          <w:sz w:val="32"/>
          <w:szCs w:val="32"/>
        </w:rPr>
        <w:t>。</w:t>
      </w:r>
    </w:p>
    <w:p w:rsidR="00A74368" w:rsidRPr="00D9461C" w:rsidRDefault="0014619B" w:rsidP="00D9461C">
      <w:pPr>
        <w:autoSpaceDE w:val="0"/>
        <w:autoSpaceDN w:val="0"/>
        <w:adjustRightInd w:val="0"/>
        <w:spacing w:line="560" w:lineRule="exact"/>
        <w:rPr>
          <w:rFonts w:ascii="仿宋_GB2312" w:eastAsia="仿宋_GB2312" w:cs="仿宋_GB2312"/>
          <w:color w:val="000000" w:themeColor="text1"/>
          <w:kern w:val="0"/>
          <w:sz w:val="32"/>
          <w:szCs w:val="32"/>
        </w:rPr>
        <w:sectPr w:rsidR="00A74368" w:rsidRPr="00D9461C" w:rsidSect="00F50C04">
          <w:pgSz w:w="11906" w:h="16838"/>
          <w:pgMar w:top="1440" w:right="1797" w:bottom="1440" w:left="1797" w:header="851" w:footer="992" w:gutter="0"/>
          <w:pgNumType w:fmt="numberInDash"/>
          <w:cols w:space="720"/>
          <w:docGrid w:type="lines" w:linePitch="312"/>
        </w:sectPr>
      </w:pPr>
      <w:r>
        <w:rPr>
          <w:rFonts w:ascii="仿宋_GB2312" w:eastAsia="仿宋_GB2312" w:cs="仿宋_GB2312" w:hint="eastAsia"/>
          <w:kern w:val="0"/>
          <w:sz w:val="32"/>
          <w:szCs w:val="32"/>
        </w:rPr>
        <w:t>《项目支出绩效自评表》</w:t>
      </w:r>
      <w:r>
        <w:rPr>
          <w:rFonts w:ascii="仿宋_GB2312" w:eastAsia="仿宋_GB2312" w:cs="仿宋_GB2312" w:hint="eastAsia"/>
          <w:kern w:val="0"/>
          <w:sz w:val="32"/>
          <w:szCs w:val="32"/>
        </w:rPr>
        <w:t>附下</w:t>
      </w:r>
    </w:p>
    <w:p w:rsidR="003359C8" w:rsidRDefault="00EC0500" w:rsidP="00EC0500">
      <w:pPr>
        <w:autoSpaceDE w:val="0"/>
        <w:autoSpaceDN w:val="0"/>
        <w:adjustRightInd w:val="0"/>
        <w:spacing w:line="560" w:lineRule="exact"/>
        <w:ind w:firstLineChars="200" w:firstLine="640"/>
        <w:jc w:val="left"/>
        <w:rPr>
          <w:rFonts w:ascii="仿宋_GB2312" w:eastAsia="仿宋_GB2312" w:cs="仿宋_GB2312"/>
          <w:kern w:val="0"/>
          <w:sz w:val="32"/>
          <w:szCs w:val="32"/>
        </w:rPr>
      </w:pPr>
      <w:r>
        <w:rPr>
          <w:rFonts w:ascii="仿宋_GB2312" w:eastAsia="仿宋_GB2312" w:cs="仿宋_GB2312"/>
          <w:noProof/>
          <w:kern w:val="0"/>
          <w:sz w:val="32"/>
          <w:szCs w:val="32"/>
        </w:rPr>
        <w:lastRenderedPageBreak/>
        <w:drawing>
          <wp:anchor distT="0" distB="0" distL="114300" distR="114300" simplePos="0" relativeHeight="251665408" behindDoc="0" locked="0" layoutInCell="1" allowOverlap="1">
            <wp:simplePos x="0" y="0"/>
            <wp:positionH relativeFrom="column">
              <wp:posOffset>-11875</wp:posOffset>
            </wp:positionH>
            <wp:positionV relativeFrom="paragraph">
              <wp:posOffset>-1141095</wp:posOffset>
            </wp:positionV>
            <wp:extent cx="8773325" cy="7111153"/>
            <wp:effectExtent l="19050" t="0" r="8725" b="0"/>
            <wp:wrapNone/>
            <wp:docPr id="9" name="图片 9" descr="D:\Documents\WeChat Files\lyl_6237\FileStorage\Temp\1663831590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WeChat Files\lyl_6237\FileStorage\Temp\1663831590602.png"/>
                    <pic:cNvPicPr>
                      <a:picLocks noChangeAspect="1" noChangeArrowheads="1"/>
                    </pic:cNvPicPr>
                  </pic:nvPicPr>
                  <pic:blipFill>
                    <a:blip r:embed="rId28"/>
                    <a:srcRect/>
                    <a:stretch>
                      <a:fillRect/>
                    </a:stretch>
                  </pic:blipFill>
                  <pic:spPr bwMode="auto">
                    <a:xfrm>
                      <a:off x="0" y="0"/>
                      <a:ext cx="8773325" cy="7111153"/>
                    </a:xfrm>
                    <a:prstGeom prst="rect">
                      <a:avLst/>
                    </a:prstGeom>
                    <a:noFill/>
                    <a:ln w="9525">
                      <a:noFill/>
                      <a:miter lim="800000"/>
                      <a:headEnd/>
                      <a:tailEnd/>
                    </a:ln>
                  </pic:spPr>
                </pic:pic>
              </a:graphicData>
            </a:graphic>
          </wp:anchor>
        </w:drawing>
      </w:r>
    </w:p>
    <w:p w:rsidR="004D7B8B" w:rsidRPr="0030098B" w:rsidRDefault="004D7B8B" w:rsidP="0030098B">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4D7B8B" w:rsidRDefault="004D7B8B">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4D7B8B" w:rsidRDefault="004D7B8B">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4D7B8B" w:rsidRDefault="004D7B8B">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4D7B8B" w:rsidRPr="004D7B8B" w:rsidRDefault="004D7B8B">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pPr>
        <w:autoSpaceDE w:val="0"/>
        <w:autoSpaceDN w:val="0"/>
        <w:adjustRightInd w:val="0"/>
        <w:spacing w:line="560" w:lineRule="exact"/>
        <w:ind w:firstLineChars="200" w:firstLine="640"/>
        <w:jc w:val="left"/>
        <w:rPr>
          <w:rFonts w:ascii="仿宋_GB2312" w:eastAsia="仿宋_GB2312" w:cs="仿宋_GB2312"/>
          <w:kern w:val="0"/>
          <w:sz w:val="32"/>
          <w:szCs w:val="32"/>
        </w:rPr>
      </w:pPr>
    </w:p>
    <w:p w:rsidR="003359C8" w:rsidRDefault="003359C8" w:rsidP="00EC0500">
      <w:pPr>
        <w:autoSpaceDE w:val="0"/>
        <w:autoSpaceDN w:val="0"/>
        <w:adjustRightInd w:val="0"/>
        <w:spacing w:line="560" w:lineRule="exact"/>
        <w:jc w:val="left"/>
        <w:rPr>
          <w:rFonts w:ascii="仿宋_GB2312" w:eastAsia="仿宋_GB2312" w:cs="仿宋_GB2312"/>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r>
        <w:rPr>
          <w:rFonts w:ascii="仿宋_GB2312" w:eastAsia="仿宋_GB2312" w:cs="仿宋_GB2312" w:hint="eastAsia"/>
          <w:noProof/>
          <w:kern w:val="0"/>
          <w:sz w:val="32"/>
          <w:szCs w:val="32"/>
        </w:rPr>
        <w:lastRenderedPageBreak/>
        <w:drawing>
          <wp:anchor distT="0" distB="0" distL="114300" distR="114300" simplePos="0" relativeHeight="251666432" behindDoc="1" locked="0" layoutInCell="1" allowOverlap="1">
            <wp:simplePos x="0" y="0"/>
            <wp:positionH relativeFrom="column">
              <wp:posOffset>-64078</wp:posOffset>
            </wp:positionH>
            <wp:positionV relativeFrom="paragraph">
              <wp:posOffset>-392950</wp:posOffset>
            </wp:positionV>
            <wp:extent cx="9493085" cy="5818910"/>
            <wp:effectExtent l="19050" t="0" r="0" b="0"/>
            <wp:wrapNone/>
            <wp:docPr id="10" name="图片 10" descr="D:\Documents\WeChat Files\lyl_6237\FileStorage\Temp\1663831990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cuments\WeChat Files\lyl_6237\FileStorage\Temp\1663831990653.png"/>
                    <pic:cNvPicPr>
                      <a:picLocks noChangeAspect="1" noChangeArrowheads="1"/>
                    </pic:cNvPicPr>
                  </pic:nvPicPr>
                  <pic:blipFill>
                    <a:blip r:embed="rId29"/>
                    <a:srcRect/>
                    <a:stretch>
                      <a:fillRect/>
                    </a:stretch>
                  </pic:blipFill>
                  <pic:spPr bwMode="auto">
                    <a:xfrm>
                      <a:off x="0" y="0"/>
                      <a:ext cx="9493085" cy="5818910"/>
                    </a:xfrm>
                    <a:prstGeom prst="rect">
                      <a:avLst/>
                    </a:prstGeom>
                    <a:noFill/>
                    <a:ln w="9525">
                      <a:noFill/>
                      <a:miter lim="800000"/>
                      <a:headEnd/>
                      <a:tailEnd/>
                    </a:ln>
                  </pic:spPr>
                </pic:pic>
              </a:graphicData>
            </a:graphic>
          </wp:anchor>
        </w:drawing>
      </w: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0D5A94" w:rsidRDefault="000D5A94" w:rsidP="00EC0500">
      <w:pPr>
        <w:autoSpaceDE w:val="0"/>
        <w:autoSpaceDN w:val="0"/>
        <w:adjustRightInd w:val="0"/>
        <w:spacing w:line="560" w:lineRule="exact"/>
        <w:jc w:val="left"/>
        <w:rPr>
          <w:rFonts w:ascii="仿宋_GB2312" w:eastAsia="仿宋_GB2312" w:cs="仿宋_GB2312" w:hint="eastAsia"/>
          <w:kern w:val="0"/>
          <w:sz w:val="32"/>
          <w:szCs w:val="32"/>
        </w:rPr>
      </w:pPr>
    </w:p>
    <w:p w:rsidR="005E1AF8" w:rsidRDefault="005E1AF8">
      <w:pPr>
        <w:spacing w:line="580" w:lineRule="exact"/>
        <w:ind w:firstLine="645"/>
        <w:rPr>
          <w:rFonts w:ascii="仿宋_GB2312" w:eastAsia="仿宋_GB2312"/>
          <w:b/>
          <w:sz w:val="32"/>
          <w:szCs w:val="32"/>
        </w:rPr>
      </w:pPr>
      <w:r>
        <w:rPr>
          <w:rFonts w:ascii="仿宋_GB2312" w:eastAsia="仿宋_GB2312" w:cs="仿宋_GB2312"/>
          <w:noProof/>
          <w:kern w:val="0"/>
          <w:sz w:val="32"/>
          <w:szCs w:val="32"/>
        </w:rPr>
        <w:lastRenderedPageBreak/>
        <w:drawing>
          <wp:anchor distT="0" distB="0" distL="114300" distR="114300" simplePos="0" relativeHeight="251667456" behindDoc="1" locked="0" layoutInCell="1" allowOverlap="1">
            <wp:simplePos x="0" y="0"/>
            <wp:positionH relativeFrom="column">
              <wp:posOffset>-36195</wp:posOffset>
            </wp:positionH>
            <wp:positionV relativeFrom="paragraph">
              <wp:posOffset>-13335</wp:posOffset>
            </wp:positionV>
            <wp:extent cx="9251950" cy="6424295"/>
            <wp:effectExtent l="19050" t="0" r="6350" b="0"/>
            <wp:wrapTopAndBottom/>
            <wp:docPr id="11" name="图片 11" descr="D:\Documents\WeChat Files\lyl_6237\FileStorage\Temp\1663832820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cuments\WeChat Files\lyl_6237\FileStorage\Temp\1663832820698.png"/>
                    <pic:cNvPicPr>
                      <a:picLocks noChangeAspect="1" noChangeArrowheads="1"/>
                    </pic:cNvPicPr>
                  </pic:nvPicPr>
                  <pic:blipFill>
                    <a:blip r:embed="rId30"/>
                    <a:srcRect/>
                    <a:stretch>
                      <a:fillRect/>
                    </a:stretch>
                  </pic:blipFill>
                  <pic:spPr bwMode="auto">
                    <a:xfrm>
                      <a:off x="0" y="0"/>
                      <a:ext cx="9251950" cy="6424295"/>
                    </a:xfrm>
                    <a:prstGeom prst="rect">
                      <a:avLst/>
                    </a:prstGeom>
                    <a:noFill/>
                    <a:ln w="9525">
                      <a:noFill/>
                      <a:miter lim="800000"/>
                      <a:headEnd/>
                      <a:tailEnd/>
                    </a:ln>
                  </pic:spPr>
                </pic:pic>
              </a:graphicData>
            </a:graphic>
          </wp:anchor>
        </w:drawing>
      </w:r>
      <w:bookmarkStart w:id="1" w:name="_GoBack"/>
      <w:bookmarkEnd w:id="1"/>
    </w:p>
    <w:p w:rsidR="001C0654" w:rsidRPr="005E1AF8" w:rsidRDefault="005E1AF8" w:rsidP="002C01DC">
      <w:pPr>
        <w:spacing w:line="580" w:lineRule="exact"/>
        <w:ind w:firstLine="645"/>
        <w:rPr>
          <w:rFonts w:ascii="仿宋_GB2312" w:eastAsia="仿宋_GB2312"/>
          <w:b/>
          <w:sz w:val="32"/>
          <w:szCs w:val="32"/>
        </w:rPr>
      </w:pPr>
      <w:r>
        <w:rPr>
          <w:rFonts w:ascii="仿宋_GB2312" w:eastAsia="仿宋_GB2312"/>
          <w:b/>
          <w:noProof/>
          <w:sz w:val="32"/>
          <w:szCs w:val="32"/>
        </w:rPr>
        <w:lastRenderedPageBreak/>
        <w:drawing>
          <wp:anchor distT="0" distB="0" distL="114300" distR="114300" simplePos="0" relativeHeight="251670528" behindDoc="1" locked="0" layoutInCell="1" allowOverlap="1">
            <wp:simplePos x="0" y="0"/>
            <wp:positionH relativeFrom="column">
              <wp:posOffset>-213995</wp:posOffset>
            </wp:positionH>
            <wp:positionV relativeFrom="paragraph">
              <wp:posOffset>-1141095</wp:posOffset>
            </wp:positionV>
            <wp:extent cx="9535795" cy="6801485"/>
            <wp:effectExtent l="19050" t="0" r="8255" b="0"/>
            <wp:wrapTopAndBottom/>
            <wp:docPr id="12" name="图片 12" descr="D:\Documents\WeChat Files\lyl_6237\FileStorage\Temp\1663833158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cuments\WeChat Files\lyl_6237\FileStorage\Temp\1663833158031.png"/>
                    <pic:cNvPicPr>
                      <a:picLocks noChangeAspect="1" noChangeArrowheads="1"/>
                    </pic:cNvPicPr>
                  </pic:nvPicPr>
                  <pic:blipFill>
                    <a:blip r:embed="rId31"/>
                    <a:srcRect/>
                    <a:stretch>
                      <a:fillRect/>
                    </a:stretch>
                  </pic:blipFill>
                  <pic:spPr bwMode="auto">
                    <a:xfrm>
                      <a:off x="0" y="0"/>
                      <a:ext cx="9535795" cy="6801485"/>
                    </a:xfrm>
                    <a:prstGeom prst="rect">
                      <a:avLst/>
                    </a:prstGeom>
                    <a:noFill/>
                    <a:ln w="9525">
                      <a:noFill/>
                      <a:miter lim="800000"/>
                      <a:headEnd/>
                      <a:tailEnd/>
                    </a:ln>
                  </pic:spPr>
                </pic:pic>
              </a:graphicData>
            </a:graphic>
          </wp:anchor>
        </w:drawing>
      </w:r>
    </w:p>
    <w:p w:rsidR="007E4E80" w:rsidRDefault="007E4E80">
      <w:pPr>
        <w:spacing w:line="580" w:lineRule="exact"/>
        <w:ind w:firstLine="645"/>
        <w:rPr>
          <w:rFonts w:ascii="仿宋_GB2312" w:eastAsia="仿宋_GB2312"/>
          <w:b/>
          <w:sz w:val="32"/>
          <w:szCs w:val="32"/>
        </w:rPr>
        <w:sectPr w:rsidR="007E4E80" w:rsidSect="000B10F2">
          <w:pgSz w:w="16838" w:h="11906" w:orient="landscape"/>
          <w:pgMar w:top="1797" w:right="1440" w:bottom="1797" w:left="1440" w:header="851" w:footer="992" w:gutter="0"/>
          <w:pgNumType w:fmt="numberInDash"/>
          <w:cols w:space="720"/>
          <w:docGrid w:type="lines" w:linePitch="312"/>
        </w:sectPr>
      </w:pPr>
    </w:p>
    <w:p w:rsidR="007E4E80" w:rsidRDefault="005E1AF8" w:rsidP="007E4E80">
      <w:pPr>
        <w:spacing w:line="580" w:lineRule="exact"/>
        <w:ind w:firstLine="645"/>
        <w:rPr>
          <w:rFonts w:ascii="仿宋_GB2312" w:eastAsia="仿宋_GB2312"/>
          <w:b/>
          <w:sz w:val="32"/>
          <w:szCs w:val="32"/>
        </w:rPr>
        <w:sectPr w:rsidR="007E4E80" w:rsidSect="000B10F2">
          <w:pgSz w:w="16838" w:h="11906" w:orient="landscape"/>
          <w:pgMar w:top="1797" w:right="1440" w:bottom="1797" w:left="1440" w:header="851" w:footer="992" w:gutter="0"/>
          <w:pgNumType w:fmt="numberInDash"/>
          <w:cols w:space="720"/>
          <w:docGrid w:type="lines" w:linePitch="312"/>
        </w:sectPr>
      </w:pPr>
      <w:r>
        <w:rPr>
          <w:rFonts w:ascii="仿宋_GB2312" w:eastAsia="仿宋_GB2312"/>
          <w:b/>
          <w:noProof/>
          <w:sz w:val="32"/>
          <w:szCs w:val="32"/>
        </w:rPr>
        <w:lastRenderedPageBreak/>
        <w:drawing>
          <wp:anchor distT="0" distB="0" distL="114300" distR="114300" simplePos="0" relativeHeight="251669504" behindDoc="1" locked="0" layoutInCell="1" allowOverlap="1">
            <wp:simplePos x="0" y="0"/>
            <wp:positionH relativeFrom="column">
              <wp:posOffset>-95250</wp:posOffset>
            </wp:positionH>
            <wp:positionV relativeFrom="paragraph">
              <wp:posOffset>-607060</wp:posOffset>
            </wp:positionV>
            <wp:extent cx="9552305" cy="6400165"/>
            <wp:effectExtent l="19050" t="0" r="0" b="0"/>
            <wp:wrapTopAndBottom/>
            <wp:docPr id="13" name="图片 13" descr="D:\Documents\WeChat Files\lyl_6237\FileStorage\Temp\1663833443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ocuments\WeChat Files\lyl_6237\FileStorage\Temp\1663833443144.png"/>
                    <pic:cNvPicPr>
                      <a:picLocks noChangeAspect="1" noChangeArrowheads="1"/>
                    </pic:cNvPicPr>
                  </pic:nvPicPr>
                  <pic:blipFill>
                    <a:blip r:embed="rId32"/>
                    <a:srcRect/>
                    <a:stretch>
                      <a:fillRect/>
                    </a:stretch>
                  </pic:blipFill>
                  <pic:spPr bwMode="auto">
                    <a:xfrm>
                      <a:off x="0" y="0"/>
                      <a:ext cx="9552305" cy="6400165"/>
                    </a:xfrm>
                    <a:prstGeom prst="rect">
                      <a:avLst/>
                    </a:prstGeom>
                    <a:noFill/>
                    <a:ln w="9525">
                      <a:noFill/>
                      <a:miter lim="800000"/>
                      <a:headEnd/>
                      <a:tailEnd/>
                    </a:ln>
                  </pic:spPr>
                </pic:pic>
              </a:graphicData>
            </a:graphic>
          </wp:anchor>
        </w:drawing>
      </w:r>
    </w:p>
    <w:p w:rsidR="00F50C04" w:rsidRDefault="00587E2A" w:rsidP="007E4E80">
      <w:pPr>
        <w:spacing w:line="580" w:lineRule="exact"/>
        <w:ind w:firstLine="645"/>
        <w:rPr>
          <w:rFonts w:ascii="仿宋_GB2312" w:eastAsia="仿宋_GB2312"/>
          <w:b/>
          <w:sz w:val="32"/>
          <w:szCs w:val="32"/>
        </w:rPr>
      </w:pPr>
      <w:r>
        <w:rPr>
          <w:rFonts w:ascii="仿宋_GB2312" w:eastAsia="仿宋_GB2312" w:hint="eastAsia"/>
          <w:b/>
          <w:sz w:val="32"/>
          <w:szCs w:val="32"/>
        </w:rPr>
        <w:lastRenderedPageBreak/>
        <w:t>第四部分：名词解释</w:t>
      </w:r>
    </w:p>
    <w:p w:rsidR="00F50C04" w:rsidRDefault="00587E2A">
      <w:pPr>
        <w:ind w:firstLine="640"/>
        <w:rPr>
          <w:rFonts w:ascii="仿宋_GB2312" w:eastAsia="仿宋_GB2312"/>
          <w:sz w:val="32"/>
          <w:szCs w:val="32"/>
        </w:rPr>
      </w:pPr>
      <w:r>
        <w:rPr>
          <w:rFonts w:ascii="仿宋_GB2312" w:eastAsia="仿宋_GB2312" w:hint="eastAsia"/>
          <w:sz w:val="32"/>
          <w:szCs w:val="32"/>
        </w:rPr>
        <w:t xml:space="preserve">一、财政拨款收入：指柳州市财政部门当年拨付的资金。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二、事业收入：指事业单位开展专业业务活动及辅助活动所取得的收入。</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三、经营收入：指事业单位在专业业务活动及其辅助活动之外开展非独立核算经营活动取得的收入。</w:t>
      </w:r>
    </w:p>
    <w:p w:rsidR="00F50C04" w:rsidRDefault="00587E2A">
      <w:pPr>
        <w:ind w:firstLine="640"/>
        <w:rPr>
          <w:rFonts w:ascii="仿宋_GB2312" w:eastAsia="仿宋_GB2312"/>
          <w:sz w:val="32"/>
          <w:szCs w:val="32"/>
        </w:rPr>
      </w:pPr>
      <w:r>
        <w:rPr>
          <w:rFonts w:ascii="仿宋_GB2312" w:eastAsia="仿宋_GB2312" w:hint="eastAsia"/>
          <w:sz w:val="32"/>
          <w:szCs w:val="32"/>
        </w:rPr>
        <w:t>四、其他收入：指除上述“财政拨款收入”“事业收入”“经营收入”等以外的收入。</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六、年初结转和结余：指以前年度尚未完成、结转到本年 按有关规定继续使用的资金。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七、结余分配：指事业单位按规定提取的职工福利基金、事业基金和缴纳的所得税，以及建设单位按规定应交回的基本建设竣工项目结余资金。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八、年末结转和结余：指本年度或以前年度预算安排、因客观条件发生变化无法按原计划实施，需要延迟到以后年度按有关规定继续使用的资金。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九、基本支出：指为保障机构正常运转、完成日常工作任务而发生的人员支出和公用支出。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lastRenderedPageBreak/>
        <w:t xml:space="preserve">十、项目支出：指在基本支出之外为完成特定行政任务和事业发展目标所发生的支出。 </w:t>
      </w:r>
    </w:p>
    <w:p w:rsidR="00F50C04" w:rsidRDefault="00587E2A">
      <w:pPr>
        <w:ind w:firstLine="640"/>
        <w:rPr>
          <w:rFonts w:ascii="仿宋_GB2312" w:eastAsia="仿宋_GB2312"/>
          <w:sz w:val="32"/>
          <w:szCs w:val="32"/>
        </w:rPr>
      </w:pPr>
      <w:r>
        <w:rPr>
          <w:rFonts w:ascii="仿宋_GB2312" w:eastAsia="仿宋_GB2312" w:hint="eastAsia"/>
          <w:sz w:val="32"/>
          <w:szCs w:val="32"/>
        </w:rPr>
        <w:t>十一、经营支出：指事业单位在专业业务活动及其辅助活动之外开展非独立核算经营活动发生的支出。</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F50C04" w:rsidRDefault="00587E2A">
      <w:pPr>
        <w:ind w:firstLineChars="200" w:firstLine="640"/>
        <w:rPr>
          <w:rFonts w:ascii="仿宋_GB2312" w:eastAsia="仿宋_GB2312"/>
          <w:sz w:val="32"/>
          <w:szCs w:val="32"/>
        </w:rPr>
      </w:pPr>
      <w:r>
        <w:rPr>
          <w:rFonts w:ascii="仿宋_GB2312" w:eastAsia="仿宋_GB2312" w:hint="eastAsia"/>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50C04" w:rsidRDefault="00F50C04">
      <w:pPr>
        <w:ind w:firstLineChars="200" w:firstLine="640"/>
        <w:rPr>
          <w:rFonts w:ascii="仿宋_GB2312" w:eastAsia="仿宋_GB2312" w:cs="仿宋_GB2312"/>
          <w:kern w:val="0"/>
          <w:sz w:val="32"/>
          <w:szCs w:val="32"/>
        </w:rPr>
      </w:pPr>
    </w:p>
    <w:sectPr w:rsidR="00F50C04" w:rsidSect="007E4E80">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878" w:rsidRDefault="00867878" w:rsidP="00F50C04">
      <w:r>
        <w:separator/>
      </w:r>
    </w:p>
  </w:endnote>
  <w:endnote w:type="continuationSeparator" w:id="1">
    <w:p w:rsidR="00867878" w:rsidRDefault="00867878" w:rsidP="00F50C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UnicodeMS">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E23B52">
    <w:pPr>
      <w:pStyle w:val="a4"/>
      <w:framePr w:wrap="around" w:vAnchor="text" w:hAnchor="margin" w:xAlign="center" w:y="1"/>
      <w:rPr>
        <w:rStyle w:val="a6"/>
      </w:rPr>
    </w:pPr>
    <w:r>
      <w:fldChar w:fldCharType="begin"/>
    </w:r>
    <w:r w:rsidR="00587E2A">
      <w:rPr>
        <w:rStyle w:val="a6"/>
      </w:rPr>
      <w:instrText xml:space="preserve">PAGE  </w:instrText>
    </w:r>
    <w:r>
      <w:fldChar w:fldCharType="end"/>
    </w:r>
  </w:p>
  <w:p w:rsidR="00F50C04" w:rsidRDefault="00F50C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E23B52">
    <w:pPr>
      <w:pStyle w:val="a4"/>
      <w:framePr w:wrap="around" w:vAnchor="text" w:hAnchor="margin" w:xAlign="center" w:y="1"/>
      <w:rPr>
        <w:rStyle w:val="a6"/>
        <w:sz w:val="30"/>
        <w:szCs w:val="30"/>
      </w:rPr>
    </w:pPr>
    <w:r>
      <w:rPr>
        <w:sz w:val="30"/>
        <w:szCs w:val="30"/>
      </w:rPr>
      <w:fldChar w:fldCharType="begin"/>
    </w:r>
    <w:r w:rsidR="00587E2A">
      <w:rPr>
        <w:rStyle w:val="a6"/>
        <w:sz w:val="30"/>
        <w:szCs w:val="30"/>
      </w:rPr>
      <w:instrText xml:space="preserve">PAGE  </w:instrText>
    </w:r>
    <w:r>
      <w:rPr>
        <w:sz w:val="30"/>
        <w:szCs w:val="30"/>
      </w:rPr>
      <w:fldChar w:fldCharType="separate"/>
    </w:r>
    <w:r w:rsidR="0073449B">
      <w:rPr>
        <w:rStyle w:val="a6"/>
        <w:noProof/>
        <w:sz w:val="30"/>
        <w:szCs w:val="30"/>
      </w:rPr>
      <w:t>- 10 -</w:t>
    </w:r>
    <w:r>
      <w:rPr>
        <w:sz w:val="30"/>
        <w:szCs w:val="30"/>
      </w:rPr>
      <w:fldChar w:fldCharType="end"/>
    </w:r>
  </w:p>
  <w:p w:rsidR="00F50C04" w:rsidRDefault="00F50C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878" w:rsidRDefault="00867878" w:rsidP="00F50C04">
      <w:r>
        <w:separator/>
      </w:r>
    </w:p>
  </w:footnote>
  <w:footnote w:type="continuationSeparator" w:id="1">
    <w:p w:rsidR="00867878" w:rsidRDefault="00867878" w:rsidP="00F50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C04" w:rsidRDefault="00F50C04">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71B4D"/>
    <w:multiLevelType w:val="hybridMultilevel"/>
    <w:tmpl w:val="1F66F298"/>
    <w:lvl w:ilvl="0" w:tplc="5ABAF63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256E3D"/>
    <w:rsid w:val="0001213B"/>
    <w:rsid w:val="0001365F"/>
    <w:rsid w:val="00015248"/>
    <w:rsid w:val="00016DD5"/>
    <w:rsid w:val="00020CB3"/>
    <w:rsid w:val="00025A32"/>
    <w:rsid w:val="00044BAB"/>
    <w:rsid w:val="00064B12"/>
    <w:rsid w:val="00066CA3"/>
    <w:rsid w:val="00076F01"/>
    <w:rsid w:val="000949AC"/>
    <w:rsid w:val="000A78A5"/>
    <w:rsid w:val="000B10F2"/>
    <w:rsid w:val="000D2894"/>
    <w:rsid w:val="000D5A94"/>
    <w:rsid w:val="000E3F78"/>
    <w:rsid w:val="000F7AF3"/>
    <w:rsid w:val="00131F8D"/>
    <w:rsid w:val="00136583"/>
    <w:rsid w:val="0014619B"/>
    <w:rsid w:val="00166343"/>
    <w:rsid w:val="001873AA"/>
    <w:rsid w:val="00194273"/>
    <w:rsid w:val="001A7E1D"/>
    <w:rsid w:val="001C0654"/>
    <w:rsid w:val="001C4378"/>
    <w:rsid w:val="001D14B3"/>
    <w:rsid w:val="001E7136"/>
    <w:rsid w:val="00207D60"/>
    <w:rsid w:val="002540F5"/>
    <w:rsid w:val="002624CF"/>
    <w:rsid w:val="00263223"/>
    <w:rsid w:val="002757D3"/>
    <w:rsid w:val="002A533F"/>
    <w:rsid w:val="002C01DC"/>
    <w:rsid w:val="002C0CEE"/>
    <w:rsid w:val="002F202B"/>
    <w:rsid w:val="002F3EEC"/>
    <w:rsid w:val="003003D7"/>
    <w:rsid w:val="0030098B"/>
    <w:rsid w:val="003223D0"/>
    <w:rsid w:val="003359C8"/>
    <w:rsid w:val="00340788"/>
    <w:rsid w:val="0034144F"/>
    <w:rsid w:val="00346CA8"/>
    <w:rsid w:val="00350C69"/>
    <w:rsid w:val="003600DA"/>
    <w:rsid w:val="00365D58"/>
    <w:rsid w:val="00382187"/>
    <w:rsid w:val="00385FEA"/>
    <w:rsid w:val="00387BB1"/>
    <w:rsid w:val="00393EFE"/>
    <w:rsid w:val="003A2501"/>
    <w:rsid w:val="003A4992"/>
    <w:rsid w:val="003A5A54"/>
    <w:rsid w:val="00415F4E"/>
    <w:rsid w:val="00427DBF"/>
    <w:rsid w:val="004373D7"/>
    <w:rsid w:val="00447AFD"/>
    <w:rsid w:val="00467A75"/>
    <w:rsid w:val="00476CB7"/>
    <w:rsid w:val="00480A3A"/>
    <w:rsid w:val="004827DA"/>
    <w:rsid w:val="0048346F"/>
    <w:rsid w:val="00487BA2"/>
    <w:rsid w:val="004922F2"/>
    <w:rsid w:val="0049735C"/>
    <w:rsid w:val="004A53C9"/>
    <w:rsid w:val="004B0F6F"/>
    <w:rsid w:val="004C76F5"/>
    <w:rsid w:val="004D7B8B"/>
    <w:rsid w:val="004E7B9C"/>
    <w:rsid w:val="00510BFB"/>
    <w:rsid w:val="0051144F"/>
    <w:rsid w:val="0052136A"/>
    <w:rsid w:val="00532FFA"/>
    <w:rsid w:val="0053680B"/>
    <w:rsid w:val="00543382"/>
    <w:rsid w:val="005536A9"/>
    <w:rsid w:val="00554CD8"/>
    <w:rsid w:val="005645A6"/>
    <w:rsid w:val="00580753"/>
    <w:rsid w:val="00580B85"/>
    <w:rsid w:val="005864C6"/>
    <w:rsid w:val="00587E2A"/>
    <w:rsid w:val="005924BF"/>
    <w:rsid w:val="00596353"/>
    <w:rsid w:val="005E034C"/>
    <w:rsid w:val="005E1AF8"/>
    <w:rsid w:val="005E6622"/>
    <w:rsid w:val="005F225B"/>
    <w:rsid w:val="005F3E6E"/>
    <w:rsid w:val="00602700"/>
    <w:rsid w:val="00606E13"/>
    <w:rsid w:val="0061332C"/>
    <w:rsid w:val="00631499"/>
    <w:rsid w:val="006862DD"/>
    <w:rsid w:val="00690FED"/>
    <w:rsid w:val="00693FCE"/>
    <w:rsid w:val="00696DD1"/>
    <w:rsid w:val="006B1556"/>
    <w:rsid w:val="006C1367"/>
    <w:rsid w:val="006F4B82"/>
    <w:rsid w:val="0071336D"/>
    <w:rsid w:val="00715385"/>
    <w:rsid w:val="0073449B"/>
    <w:rsid w:val="007345BA"/>
    <w:rsid w:val="007921F6"/>
    <w:rsid w:val="007941E5"/>
    <w:rsid w:val="007B77DF"/>
    <w:rsid w:val="007C2F8B"/>
    <w:rsid w:val="007E00CA"/>
    <w:rsid w:val="007E4E80"/>
    <w:rsid w:val="00812AC0"/>
    <w:rsid w:val="00816833"/>
    <w:rsid w:val="0083439E"/>
    <w:rsid w:val="00867878"/>
    <w:rsid w:val="0088192B"/>
    <w:rsid w:val="008826EC"/>
    <w:rsid w:val="008A4AC7"/>
    <w:rsid w:val="008A7712"/>
    <w:rsid w:val="008F4A5E"/>
    <w:rsid w:val="008F4E83"/>
    <w:rsid w:val="00907BFB"/>
    <w:rsid w:val="00910DFA"/>
    <w:rsid w:val="00921D49"/>
    <w:rsid w:val="00933D5C"/>
    <w:rsid w:val="009471F7"/>
    <w:rsid w:val="009711D5"/>
    <w:rsid w:val="009A726D"/>
    <w:rsid w:val="009C560F"/>
    <w:rsid w:val="009E4A64"/>
    <w:rsid w:val="009E7478"/>
    <w:rsid w:val="009F314D"/>
    <w:rsid w:val="00A13043"/>
    <w:rsid w:val="00A30365"/>
    <w:rsid w:val="00A41D6F"/>
    <w:rsid w:val="00A56182"/>
    <w:rsid w:val="00A605DD"/>
    <w:rsid w:val="00A707DB"/>
    <w:rsid w:val="00A74368"/>
    <w:rsid w:val="00AB145C"/>
    <w:rsid w:val="00AC03D2"/>
    <w:rsid w:val="00B8229D"/>
    <w:rsid w:val="00BA7CF1"/>
    <w:rsid w:val="00BD3266"/>
    <w:rsid w:val="00BD5AA8"/>
    <w:rsid w:val="00BE0A39"/>
    <w:rsid w:val="00C04089"/>
    <w:rsid w:val="00C1574C"/>
    <w:rsid w:val="00C33528"/>
    <w:rsid w:val="00C363C8"/>
    <w:rsid w:val="00C513EA"/>
    <w:rsid w:val="00C5200F"/>
    <w:rsid w:val="00C637FF"/>
    <w:rsid w:val="00C7228D"/>
    <w:rsid w:val="00C97BA5"/>
    <w:rsid w:val="00CB0DF7"/>
    <w:rsid w:val="00CB1515"/>
    <w:rsid w:val="00CF5EF8"/>
    <w:rsid w:val="00D2030C"/>
    <w:rsid w:val="00D345F4"/>
    <w:rsid w:val="00D37DEC"/>
    <w:rsid w:val="00D55AC7"/>
    <w:rsid w:val="00D63735"/>
    <w:rsid w:val="00D9461C"/>
    <w:rsid w:val="00DA0CB2"/>
    <w:rsid w:val="00DB4352"/>
    <w:rsid w:val="00DD0CEB"/>
    <w:rsid w:val="00DD300B"/>
    <w:rsid w:val="00DF7E31"/>
    <w:rsid w:val="00E004C8"/>
    <w:rsid w:val="00E13818"/>
    <w:rsid w:val="00E23B52"/>
    <w:rsid w:val="00E4698D"/>
    <w:rsid w:val="00E51988"/>
    <w:rsid w:val="00E65027"/>
    <w:rsid w:val="00E65551"/>
    <w:rsid w:val="00E752DD"/>
    <w:rsid w:val="00E765B8"/>
    <w:rsid w:val="00E823F8"/>
    <w:rsid w:val="00E85E5F"/>
    <w:rsid w:val="00E97238"/>
    <w:rsid w:val="00EA4B26"/>
    <w:rsid w:val="00EC0500"/>
    <w:rsid w:val="00EC06FA"/>
    <w:rsid w:val="00EF32DD"/>
    <w:rsid w:val="00F031E6"/>
    <w:rsid w:val="00F05A4E"/>
    <w:rsid w:val="00F10603"/>
    <w:rsid w:val="00F33A09"/>
    <w:rsid w:val="00F50C04"/>
    <w:rsid w:val="00F66C5B"/>
    <w:rsid w:val="00F72FB6"/>
    <w:rsid w:val="00F73747"/>
    <w:rsid w:val="00F83EC9"/>
    <w:rsid w:val="00F92FFA"/>
    <w:rsid w:val="00FB5E93"/>
    <w:rsid w:val="00FD6832"/>
    <w:rsid w:val="00FF4B90"/>
    <w:rsid w:val="05352423"/>
    <w:rsid w:val="094B45FA"/>
    <w:rsid w:val="0A0C33E4"/>
    <w:rsid w:val="0B424B1D"/>
    <w:rsid w:val="0DA86951"/>
    <w:rsid w:val="0E074DDF"/>
    <w:rsid w:val="0F0F5ED6"/>
    <w:rsid w:val="124204B5"/>
    <w:rsid w:val="14F016D4"/>
    <w:rsid w:val="15823E15"/>
    <w:rsid w:val="1612602D"/>
    <w:rsid w:val="16B90A0F"/>
    <w:rsid w:val="182962AB"/>
    <w:rsid w:val="19D073EB"/>
    <w:rsid w:val="1A650904"/>
    <w:rsid w:val="1CC31F67"/>
    <w:rsid w:val="2249565E"/>
    <w:rsid w:val="24D337DC"/>
    <w:rsid w:val="26460DBA"/>
    <w:rsid w:val="2B6F74EB"/>
    <w:rsid w:val="2C1F0B15"/>
    <w:rsid w:val="2C4219FE"/>
    <w:rsid w:val="335718FE"/>
    <w:rsid w:val="34020F86"/>
    <w:rsid w:val="341361ED"/>
    <w:rsid w:val="39A63F06"/>
    <w:rsid w:val="3C017E2C"/>
    <w:rsid w:val="3E6F4772"/>
    <w:rsid w:val="3EA872B2"/>
    <w:rsid w:val="3ED1439F"/>
    <w:rsid w:val="42235D58"/>
    <w:rsid w:val="437A21FA"/>
    <w:rsid w:val="44500BF5"/>
    <w:rsid w:val="47F43786"/>
    <w:rsid w:val="48374EDC"/>
    <w:rsid w:val="4C256E3D"/>
    <w:rsid w:val="4CB52F0F"/>
    <w:rsid w:val="4E2875DF"/>
    <w:rsid w:val="50C04C3A"/>
    <w:rsid w:val="50F35421"/>
    <w:rsid w:val="532F1F9A"/>
    <w:rsid w:val="5DBB25AC"/>
    <w:rsid w:val="5E995A3E"/>
    <w:rsid w:val="5F933EA7"/>
    <w:rsid w:val="5F95061E"/>
    <w:rsid w:val="5FC1266C"/>
    <w:rsid w:val="617E254E"/>
    <w:rsid w:val="62163194"/>
    <w:rsid w:val="624D024D"/>
    <w:rsid w:val="650E086A"/>
    <w:rsid w:val="65493030"/>
    <w:rsid w:val="6BAA0708"/>
    <w:rsid w:val="70046E9D"/>
    <w:rsid w:val="72231A60"/>
    <w:rsid w:val="743631A3"/>
    <w:rsid w:val="75AF6C8B"/>
    <w:rsid w:val="77474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0C04"/>
    <w:pPr>
      <w:widowControl w:val="0"/>
      <w:jc w:val="both"/>
    </w:pPr>
    <w:rPr>
      <w:kern w:val="2"/>
      <w:sz w:val="21"/>
      <w:szCs w:val="24"/>
    </w:rPr>
  </w:style>
  <w:style w:type="paragraph" w:styleId="1">
    <w:name w:val="heading 1"/>
    <w:basedOn w:val="a"/>
    <w:link w:val="1Char"/>
    <w:uiPriority w:val="9"/>
    <w:qFormat/>
    <w:rsid w:val="0014619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50C04"/>
    <w:rPr>
      <w:sz w:val="18"/>
      <w:szCs w:val="18"/>
    </w:rPr>
  </w:style>
  <w:style w:type="paragraph" w:styleId="a4">
    <w:name w:val="footer"/>
    <w:basedOn w:val="a"/>
    <w:qFormat/>
    <w:rsid w:val="00F50C04"/>
    <w:pPr>
      <w:tabs>
        <w:tab w:val="center" w:pos="4153"/>
        <w:tab w:val="right" w:pos="8306"/>
      </w:tabs>
      <w:snapToGrid w:val="0"/>
      <w:jc w:val="left"/>
    </w:pPr>
    <w:rPr>
      <w:sz w:val="18"/>
      <w:szCs w:val="18"/>
    </w:rPr>
  </w:style>
  <w:style w:type="paragraph" w:styleId="a5">
    <w:name w:val="header"/>
    <w:basedOn w:val="a"/>
    <w:qFormat/>
    <w:rsid w:val="00F50C04"/>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50C04"/>
  </w:style>
  <w:style w:type="character" w:customStyle="1" w:styleId="Char">
    <w:name w:val="批注框文本 Char"/>
    <w:basedOn w:val="a0"/>
    <w:link w:val="a3"/>
    <w:qFormat/>
    <w:rsid w:val="00F50C04"/>
    <w:rPr>
      <w:kern w:val="2"/>
      <w:sz w:val="18"/>
      <w:szCs w:val="18"/>
    </w:rPr>
  </w:style>
  <w:style w:type="character" w:customStyle="1" w:styleId="font11">
    <w:name w:val="font11"/>
    <w:basedOn w:val="a0"/>
    <w:qFormat/>
    <w:rsid w:val="00F50C04"/>
    <w:rPr>
      <w:rFonts w:ascii="宋体" w:eastAsia="宋体" w:hAnsi="宋体" w:cs="宋体" w:hint="eastAsia"/>
      <w:color w:val="000000"/>
      <w:sz w:val="22"/>
      <w:szCs w:val="22"/>
      <w:u w:val="none"/>
    </w:rPr>
  </w:style>
  <w:style w:type="character" w:customStyle="1" w:styleId="font01">
    <w:name w:val="font01"/>
    <w:basedOn w:val="a0"/>
    <w:qFormat/>
    <w:rsid w:val="00F50C04"/>
    <w:rPr>
      <w:rFonts w:ascii="宋体" w:eastAsia="宋体" w:hAnsi="宋体" w:cs="宋体" w:hint="eastAsia"/>
      <w:color w:val="000000"/>
      <w:sz w:val="24"/>
      <w:szCs w:val="24"/>
      <w:u w:val="none"/>
    </w:rPr>
  </w:style>
  <w:style w:type="character" w:customStyle="1" w:styleId="font21">
    <w:name w:val="font21"/>
    <w:basedOn w:val="a0"/>
    <w:qFormat/>
    <w:rsid w:val="00F50C04"/>
    <w:rPr>
      <w:rFonts w:ascii="宋体" w:eastAsia="宋体" w:hAnsi="宋体" w:cs="宋体" w:hint="eastAsia"/>
      <w:color w:val="000000"/>
      <w:sz w:val="24"/>
      <w:szCs w:val="24"/>
      <w:u w:val="none"/>
    </w:rPr>
  </w:style>
  <w:style w:type="paragraph" w:styleId="a7">
    <w:name w:val="List Paragraph"/>
    <w:basedOn w:val="a"/>
    <w:uiPriority w:val="99"/>
    <w:unhideWhenUsed/>
    <w:rsid w:val="00D9461C"/>
    <w:pPr>
      <w:ind w:firstLineChars="200" w:firstLine="420"/>
    </w:pPr>
  </w:style>
  <w:style w:type="character" w:customStyle="1" w:styleId="1Char">
    <w:name w:val="标题 1 Char"/>
    <w:basedOn w:val="a0"/>
    <w:link w:val="1"/>
    <w:uiPriority w:val="9"/>
    <w:rsid w:val="0014619B"/>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8820452">
      <w:bodyDiv w:val="1"/>
      <w:marLeft w:val="0"/>
      <w:marRight w:val="0"/>
      <w:marTop w:val="0"/>
      <w:marBottom w:val="0"/>
      <w:divBdr>
        <w:top w:val="none" w:sz="0" w:space="0" w:color="auto"/>
        <w:left w:val="none" w:sz="0" w:space="0" w:color="auto"/>
        <w:bottom w:val="none" w:sz="0" w:space="0" w:color="auto"/>
        <w:right w:val="none" w:sz="0" w:space="0" w:color="auto"/>
      </w:divBdr>
    </w:div>
    <w:div w:id="540094292">
      <w:bodyDiv w:val="1"/>
      <w:marLeft w:val="0"/>
      <w:marRight w:val="0"/>
      <w:marTop w:val="0"/>
      <w:marBottom w:val="0"/>
      <w:divBdr>
        <w:top w:val="none" w:sz="0" w:space="0" w:color="auto"/>
        <w:left w:val="none" w:sz="0" w:space="0" w:color="auto"/>
        <w:bottom w:val="none" w:sz="0" w:space="0" w:color="auto"/>
        <w:right w:val="none" w:sz="0" w:space="0" w:color="auto"/>
      </w:divBdr>
    </w:div>
    <w:div w:id="585581383">
      <w:bodyDiv w:val="1"/>
      <w:marLeft w:val="0"/>
      <w:marRight w:val="0"/>
      <w:marTop w:val="0"/>
      <w:marBottom w:val="0"/>
      <w:divBdr>
        <w:top w:val="none" w:sz="0" w:space="0" w:color="auto"/>
        <w:left w:val="none" w:sz="0" w:space="0" w:color="auto"/>
        <w:bottom w:val="none" w:sz="0" w:space="0" w:color="auto"/>
        <w:right w:val="none" w:sz="0" w:space="0" w:color="auto"/>
      </w:divBdr>
    </w:div>
    <w:div w:id="587928143">
      <w:bodyDiv w:val="1"/>
      <w:marLeft w:val="0"/>
      <w:marRight w:val="0"/>
      <w:marTop w:val="0"/>
      <w:marBottom w:val="0"/>
      <w:divBdr>
        <w:top w:val="none" w:sz="0" w:space="0" w:color="auto"/>
        <w:left w:val="none" w:sz="0" w:space="0" w:color="auto"/>
        <w:bottom w:val="none" w:sz="0" w:space="0" w:color="auto"/>
        <w:right w:val="none" w:sz="0" w:space="0" w:color="auto"/>
      </w:divBdr>
    </w:div>
    <w:div w:id="829563496">
      <w:bodyDiv w:val="1"/>
      <w:marLeft w:val="0"/>
      <w:marRight w:val="0"/>
      <w:marTop w:val="0"/>
      <w:marBottom w:val="0"/>
      <w:divBdr>
        <w:top w:val="none" w:sz="0" w:space="0" w:color="auto"/>
        <w:left w:val="none" w:sz="0" w:space="0" w:color="auto"/>
        <w:bottom w:val="none" w:sz="0" w:space="0" w:color="auto"/>
        <w:right w:val="none" w:sz="0" w:space="0" w:color="auto"/>
      </w:divBdr>
    </w:div>
    <w:div w:id="975766991">
      <w:bodyDiv w:val="1"/>
      <w:marLeft w:val="0"/>
      <w:marRight w:val="0"/>
      <w:marTop w:val="0"/>
      <w:marBottom w:val="0"/>
      <w:divBdr>
        <w:top w:val="none" w:sz="0" w:space="0" w:color="auto"/>
        <w:left w:val="none" w:sz="0" w:space="0" w:color="auto"/>
        <w:bottom w:val="none" w:sz="0" w:space="0" w:color="auto"/>
        <w:right w:val="none" w:sz="0" w:space="0" w:color="auto"/>
      </w:divBdr>
    </w:div>
    <w:div w:id="1246458866">
      <w:bodyDiv w:val="1"/>
      <w:marLeft w:val="0"/>
      <w:marRight w:val="0"/>
      <w:marTop w:val="0"/>
      <w:marBottom w:val="0"/>
      <w:divBdr>
        <w:top w:val="none" w:sz="0" w:space="0" w:color="auto"/>
        <w:left w:val="none" w:sz="0" w:space="0" w:color="auto"/>
        <w:bottom w:val="none" w:sz="0" w:space="0" w:color="auto"/>
        <w:right w:val="none" w:sz="0" w:space="0" w:color="auto"/>
      </w:divBdr>
    </w:div>
    <w:div w:id="1262571019">
      <w:bodyDiv w:val="1"/>
      <w:marLeft w:val="0"/>
      <w:marRight w:val="0"/>
      <w:marTop w:val="0"/>
      <w:marBottom w:val="0"/>
      <w:divBdr>
        <w:top w:val="none" w:sz="0" w:space="0" w:color="auto"/>
        <w:left w:val="none" w:sz="0" w:space="0" w:color="auto"/>
        <w:bottom w:val="none" w:sz="0" w:space="0" w:color="auto"/>
        <w:right w:val="none" w:sz="0" w:space="0" w:color="auto"/>
      </w:divBdr>
    </w:div>
    <w:div w:id="1345860007">
      <w:bodyDiv w:val="1"/>
      <w:marLeft w:val="0"/>
      <w:marRight w:val="0"/>
      <w:marTop w:val="0"/>
      <w:marBottom w:val="0"/>
      <w:divBdr>
        <w:top w:val="none" w:sz="0" w:space="0" w:color="auto"/>
        <w:left w:val="none" w:sz="0" w:space="0" w:color="auto"/>
        <w:bottom w:val="none" w:sz="0" w:space="0" w:color="auto"/>
        <w:right w:val="none" w:sz="0" w:space="0" w:color="auto"/>
      </w:divBdr>
    </w:div>
    <w:div w:id="1408072746">
      <w:bodyDiv w:val="1"/>
      <w:marLeft w:val="0"/>
      <w:marRight w:val="0"/>
      <w:marTop w:val="0"/>
      <w:marBottom w:val="0"/>
      <w:divBdr>
        <w:top w:val="none" w:sz="0" w:space="0" w:color="auto"/>
        <w:left w:val="none" w:sz="0" w:space="0" w:color="auto"/>
        <w:bottom w:val="none" w:sz="0" w:space="0" w:color="auto"/>
        <w:right w:val="none" w:sz="0" w:space="0" w:color="auto"/>
      </w:divBdr>
    </w:div>
    <w:div w:id="1532762940">
      <w:bodyDiv w:val="1"/>
      <w:marLeft w:val="0"/>
      <w:marRight w:val="0"/>
      <w:marTop w:val="0"/>
      <w:marBottom w:val="0"/>
      <w:divBdr>
        <w:top w:val="none" w:sz="0" w:space="0" w:color="auto"/>
        <w:left w:val="none" w:sz="0" w:space="0" w:color="auto"/>
        <w:bottom w:val="none" w:sz="0" w:space="0" w:color="auto"/>
        <w:right w:val="none" w:sz="0" w:space="0" w:color="auto"/>
      </w:divBdr>
    </w:div>
    <w:div w:id="1873306125">
      <w:bodyDiv w:val="1"/>
      <w:marLeft w:val="0"/>
      <w:marRight w:val="0"/>
      <w:marTop w:val="0"/>
      <w:marBottom w:val="0"/>
      <w:divBdr>
        <w:top w:val="none" w:sz="0" w:space="0" w:color="auto"/>
        <w:left w:val="none" w:sz="0" w:space="0" w:color="auto"/>
        <w:bottom w:val="none" w:sz="0" w:space="0" w:color="auto"/>
        <w:right w:val="none" w:sz="0" w:space="0" w:color="auto"/>
      </w:divBdr>
    </w:div>
    <w:div w:id="2021616708">
      <w:bodyDiv w:val="1"/>
      <w:marLeft w:val="0"/>
      <w:marRight w:val="0"/>
      <w:marTop w:val="0"/>
      <w:marBottom w:val="0"/>
      <w:divBdr>
        <w:top w:val="none" w:sz="0" w:space="0" w:color="auto"/>
        <w:left w:val="none" w:sz="0" w:space="0" w:color="auto"/>
        <w:bottom w:val="none" w:sz="0" w:space="0" w:color="auto"/>
        <w:right w:val="none" w:sz="0" w:space="0" w:color="auto"/>
      </w:divBdr>
    </w:div>
    <w:div w:id="2031687137">
      <w:bodyDiv w:val="1"/>
      <w:marLeft w:val="0"/>
      <w:marRight w:val="0"/>
      <w:marTop w:val="0"/>
      <w:marBottom w:val="0"/>
      <w:divBdr>
        <w:top w:val="none" w:sz="0" w:space="0" w:color="auto"/>
        <w:left w:val="none" w:sz="0" w:space="0" w:color="auto"/>
        <w:bottom w:val="none" w:sz="0" w:space="0" w:color="auto"/>
        <w:right w:val="none" w:sz="0" w:space="0" w:color="auto"/>
      </w:divBdr>
    </w:div>
    <w:div w:id="210267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Excel____1.xlsx"/><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Office_Excel____5.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Office_Excel____3.xlsx"/><Relationship Id="rId25" Type="http://schemas.openxmlformats.org/officeDocument/2006/relationships/package" Target="embeddings/Microsoft_Office_Excel____7.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package" Target="embeddings/Microsoft_Office_Excel____2.xlsx"/><Relationship Id="rId23" Type="http://schemas.openxmlformats.org/officeDocument/2006/relationships/package" Target="embeddings/Microsoft_Office_Excel____6.xlsx"/><Relationship Id="rId28"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package" Target="embeddings/Microsoft_Office_Excel____4.xlsx"/><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Office_Excel____8.xlsx"/><Relationship Id="rId30"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395159-B6BB-4A57-A1E3-4D361AB7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TotalTime>
  <Pages>29</Pages>
  <Words>1136</Words>
  <Characters>6478</Characters>
  <Application>Microsoft Office Word</Application>
  <DocSecurity>0</DocSecurity>
  <Lines>53</Lines>
  <Paragraphs>15</Paragraphs>
  <ScaleCrop>false</ScaleCrop>
  <Company>微软中国</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陈冬雪</dc:creator>
  <cp:lastModifiedBy>ad</cp:lastModifiedBy>
  <cp:revision>105</cp:revision>
  <cp:lastPrinted>2021-07-07T01:10:00Z</cp:lastPrinted>
  <dcterms:created xsi:type="dcterms:W3CDTF">2022-09-13T08:23:00Z</dcterms:created>
  <dcterms:modified xsi:type="dcterms:W3CDTF">2022-09-23T08:05:00Z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C8BF5BCDF1BA437DB76C44F016D11B64</vt:lpwstr>
  </property>
</Properties>
</file>