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560" w:lineRule="exact"/>
        <w:jc w:val="left"/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  <w:lang w:eastAsia="zh-CN"/>
        </w:rPr>
        <w:t>附件三：</w:t>
      </w:r>
    </w:p>
    <w:p>
      <w:pPr>
        <w:widowControl/>
        <w:autoSpaceDN w:val="0"/>
        <w:spacing w:line="560" w:lineRule="exact"/>
        <w:ind w:firstLine="645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租金收取标准说明</w:t>
      </w:r>
    </w:p>
    <w:p>
      <w:pPr>
        <w:widowControl/>
        <w:autoSpaceDN w:val="0"/>
        <w:spacing w:line="560" w:lineRule="exact"/>
        <w:ind w:firstLine="645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widowControl/>
        <w:autoSpaceDN w:val="0"/>
        <w:spacing w:line="560" w:lineRule="exact"/>
        <w:ind w:firstLine="645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widowControl/>
        <w:autoSpaceDN w:val="0"/>
        <w:spacing w:line="560" w:lineRule="exact"/>
        <w:ind w:firstLine="645"/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</w:rPr>
        <w:t>1.鹿寨镇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城市低保、低收家庭</w:t>
      </w:r>
      <w:r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</w:rPr>
        <w:t>按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0.6元/㎡</w:t>
      </w:r>
      <w:r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</w:rPr>
        <w:t>·月收取；</w:t>
      </w:r>
    </w:p>
    <w:p>
      <w:pPr>
        <w:widowControl/>
        <w:autoSpaceDN w:val="0"/>
        <w:spacing w:line="560" w:lineRule="exact"/>
        <w:ind w:firstLine="645"/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</w:rPr>
        <w:t>2.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中等偏下收入家庭</w:t>
      </w:r>
      <w:r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</w:rPr>
        <w:t>租金收取标准按照鹿价字</w:t>
      </w:r>
      <w:r>
        <w:rPr>
          <w:rFonts w:hint="eastAsia" w:ascii="宋体" w:hAnsi="宋体" w:cs="宋体"/>
          <w:b w:val="0"/>
          <w:bCs w:val="0"/>
          <w:color w:val="000000"/>
          <w:sz w:val="36"/>
          <w:szCs w:val="36"/>
          <w:lang w:val="en-US" w:eastAsia="zh-CN"/>
        </w:rPr>
        <w:t>[</w:t>
      </w:r>
      <w:r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</w:rPr>
        <w:t>2013</w:t>
      </w:r>
      <w:r>
        <w:rPr>
          <w:rFonts w:hint="eastAsia" w:ascii="宋体" w:hAnsi="宋体" w:cs="宋体"/>
          <w:b w:val="0"/>
          <w:bCs w:val="0"/>
          <w:color w:val="000000"/>
          <w:sz w:val="36"/>
          <w:szCs w:val="36"/>
          <w:lang w:val="en-US" w:eastAsia="zh-CN"/>
        </w:rPr>
        <w:t>]</w:t>
      </w:r>
      <w:r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</w:rPr>
        <w:t>14号文执行，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4.6元/㎡·月</w:t>
      </w:r>
      <w:r>
        <w:rPr>
          <w:rFonts w:hint="eastAsia" w:ascii="宋体" w:hAnsi="宋体" w:eastAsia="宋体" w:cs="宋体"/>
          <w:b w:val="0"/>
          <w:bCs w:val="0"/>
          <w:color w:val="000000"/>
          <w:sz w:val="36"/>
          <w:szCs w:val="36"/>
        </w:rPr>
        <w:t>。</w:t>
      </w: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ZDk5YzMyYWE1MDViMjBhOTRjN2E5YTk1YThlM2MifQ=="/>
  </w:docVars>
  <w:rsids>
    <w:rsidRoot w:val="001E0EBF"/>
    <w:rsid w:val="001D4341"/>
    <w:rsid w:val="001E0EBF"/>
    <w:rsid w:val="0022733A"/>
    <w:rsid w:val="004E7AC3"/>
    <w:rsid w:val="006D7378"/>
    <w:rsid w:val="00885904"/>
    <w:rsid w:val="00A72899"/>
    <w:rsid w:val="00B109C0"/>
    <w:rsid w:val="00BF7D8F"/>
    <w:rsid w:val="00DC73AD"/>
    <w:rsid w:val="00FC58FE"/>
    <w:rsid w:val="15951D06"/>
    <w:rsid w:val="1ECB7339"/>
    <w:rsid w:val="21AF54A6"/>
    <w:rsid w:val="2650370B"/>
    <w:rsid w:val="33B25FFE"/>
    <w:rsid w:val="41F24E13"/>
    <w:rsid w:val="50C33F9C"/>
    <w:rsid w:val="54B4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68</Words>
  <Characters>81</Characters>
  <Lines>1</Lines>
  <Paragraphs>1</Paragraphs>
  <TotalTime>11</TotalTime>
  <ScaleCrop>false</ScaleCrop>
  <LinksUpToDate>false</LinksUpToDate>
  <CharactersWithSpaces>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2017-11-14T03:44:00Z</dcterms:created>
  <dc:creator>微软用户</dc:creator>
  <cp:lastModifiedBy>魏晋</cp:lastModifiedBy>
  <cp:lastPrinted>2017-11-26T05:25:00Z</cp:lastPrinted>
  <dcterms:modified xsi:type="dcterms:W3CDTF">2023-07-17T08:21:53Z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AEA105DF42D246E0ACBB2DA78632EA8D</vt:lpwstr>
  </property>
</Properties>
</file>